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45" w:rsidRDefault="00C40484">
      <w:pPr>
        <w:pStyle w:val="a3"/>
        <w:ind w:left="23"/>
        <w:rPr>
          <w:sz w:val="20"/>
        </w:rPr>
      </w:pPr>
      <w:r w:rsidRPr="00982CC1">
        <w:rPr>
          <w:noProof/>
          <w:lang w:val="ru-RU" w:eastAsia="ru-RU"/>
        </w:rPr>
        <w:drawing>
          <wp:inline distT="0" distB="0" distL="0" distR="0">
            <wp:extent cx="2743200" cy="796133"/>
            <wp:effectExtent l="0" t="0" r="0" b="4445"/>
            <wp:docPr id="10336"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 name="Picture 10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0301" cy="801096"/>
                    </a:xfrm>
                    <a:prstGeom prst="rect">
                      <a:avLst/>
                    </a:prstGeom>
                    <a:noFill/>
                    <a:ln>
                      <a:noFill/>
                    </a:ln>
                    <a:extLst/>
                  </pic:spPr>
                </pic:pic>
              </a:graphicData>
            </a:graphic>
          </wp:inline>
        </w:drawing>
      </w:r>
    </w:p>
    <w:p w:rsidR="00D35745" w:rsidRDefault="00D35745">
      <w:pPr>
        <w:pStyle w:val="a3"/>
        <w:ind w:left="0"/>
        <w:rPr>
          <w:sz w:val="60"/>
        </w:rPr>
      </w:pPr>
    </w:p>
    <w:p w:rsidR="00D35745" w:rsidRDefault="00D35745">
      <w:pPr>
        <w:pStyle w:val="a3"/>
        <w:ind w:left="0"/>
        <w:rPr>
          <w:sz w:val="60"/>
        </w:rPr>
      </w:pPr>
    </w:p>
    <w:p w:rsidR="00D35745" w:rsidRPr="00C40484" w:rsidRDefault="00D35745">
      <w:pPr>
        <w:pStyle w:val="a3"/>
        <w:ind w:left="0"/>
        <w:rPr>
          <w:b/>
          <w:sz w:val="60"/>
        </w:rPr>
      </w:pPr>
    </w:p>
    <w:p w:rsidR="00D35745" w:rsidRDefault="00D35745">
      <w:pPr>
        <w:pStyle w:val="a3"/>
        <w:ind w:left="0"/>
        <w:rPr>
          <w:sz w:val="60"/>
        </w:rPr>
      </w:pPr>
    </w:p>
    <w:p w:rsidR="00D35745" w:rsidRDefault="00D35745">
      <w:pPr>
        <w:pStyle w:val="a3"/>
        <w:spacing w:before="674"/>
        <w:ind w:left="0"/>
        <w:rPr>
          <w:sz w:val="60"/>
        </w:rPr>
      </w:pPr>
    </w:p>
    <w:p w:rsidR="00C40484" w:rsidRDefault="002E3205" w:rsidP="00C40484">
      <w:pPr>
        <w:pStyle w:val="a4"/>
        <w:rPr>
          <w:spacing w:val="-4"/>
          <w:sz w:val="50"/>
          <w:szCs w:val="50"/>
        </w:rPr>
      </w:pPr>
      <w:r w:rsidRPr="00C40484">
        <w:rPr>
          <w:sz w:val="50"/>
          <w:szCs w:val="50"/>
        </w:rPr>
        <w:t>Сапа</w:t>
      </w:r>
      <w:r w:rsidR="00A9218C" w:rsidRPr="00215C2F">
        <w:rPr>
          <w:sz w:val="50"/>
          <w:szCs w:val="50"/>
        </w:rPr>
        <w:t xml:space="preserve"> </w:t>
      </w:r>
      <w:r w:rsidRPr="00C40484">
        <w:rPr>
          <w:sz w:val="50"/>
          <w:szCs w:val="50"/>
        </w:rPr>
        <w:t>бойынша</w:t>
      </w:r>
      <w:r w:rsidR="00A9218C" w:rsidRPr="00215C2F">
        <w:rPr>
          <w:sz w:val="50"/>
          <w:szCs w:val="50"/>
        </w:rPr>
        <w:t xml:space="preserve"> </w:t>
      </w:r>
      <w:r w:rsidRPr="00C40484">
        <w:rPr>
          <w:spacing w:val="-4"/>
          <w:sz w:val="50"/>
          <w:szCs w:val="50"/>
        </w:rPr>
        <w:t>есеп</w:t>
      </w:r>
    </w:p>
    <w:p w:rsidR="00C40484" w:rsidRPr="00BE5C33" w:rsidRDefault="00C40484" w:rsidP="00C40484">
      <w:pPr>
        <w:pStyle w:val="a4"/>
        <w:rPr>
          <w:spacing w:val="-4"/>
          <w:sz w:val="24"/>
          <w:szCs w:val="24"/>
        </w:rPr>
      </w:pPr>
    </w:p>
    <w:p w:rsidR="00D35745" w:rsidRPr="00C40484" w:rsidRDefault="00C40484" w:rsidP="00C40484">
      <w:pPr>
        <w:ind w:firstLine="720"/>
        <w:jc w:val="center"/>
        <w:rPr>
          <w:sz w:val="50"/>
          <w:szCs w:val="50"/>
        </w:rPr>
      </w:pPr>
      <w:r>
        <w:rPr>
          <w:sz w:val="50"/>
          <w:szCs w:val="50"/>
        </w:rPr>
        <w:t xml:space="preserve">Бақыланбайтын экономиканы бөліп </w:t>
      </w:r>
      <w:r w:rsidR="002E3205" w:rsidRPr="00C40484">
        <w:rPr>
          <w:sz w:val="50"/>
          <w:szCs w:val="50"/>
        </w:rPr>
        <w:t>көрсете отырып</w:t>
      </w:r>
      <w:r>
        <w:rPr>
          <w:sz w:val="50"/>
          <w:szCs w:val="50"/>
        </w:rPr>
        <w:t xml:space="preserve">, </w:t>
      </w:r>
      <w:r w:rsidRPr="00C40484">
        <w:rPr>
          <w:sz w:val="50"/>
          <w:szCs w:val="50"/>
        </w:rPr>
        <w:t>Қазақстан Республикасының 2024</w:t>
      </w:r>
      <w:r w:rsidR="002E3205" w:rsidRPr="00C40484">
        <w:rPr>
          <w:sz w:val="50"/>
          <w:szCs w:val="50"/>
        </w:rPr>
        <w:t>жылғы</w:t>
      </w:r>
      <w:r w:rsidR="00246AF3">
        <w:rPr>
          <w:sz w:val="50"/>
          <w:szCs w:val="50"/>
        </w:rPr>
        <w:t xml:space="preserve"> </w:t>
      </w:r>
      <w:r w:rsidR="00246AF3">
        <w:rPr>
          <w:sz w:val="50"/>
          <w:szCs w:val="50"/>
        </w:rPr>
        <w:br/>
      </w:r>
      <w:r w:rsidR="002E3205" w:rsidRPr="00C40484">
        <w:rPr>
          <w:sz w:val="50"/>
          <w:szCs w:val="50"/>
        </w:rPr>
        <w:t>жалпы</w:t>
      </w:r>
      <w:r w:rsidR="00246AF3">
        <w:rPr>
          <w:sz w:val="50"/>
          <w:szCs w:val="50"/>
        </w:rPr>
        <w:t xml:space="preserve"> </w:t>
      </w:r>
      <w:r w:rsidR="002E3205" w:rsidRPr="00C40484">
        <w:rPr>
          <w:sz w:val="50"/>
          <w:szCs w:val="50"/>
        </w:rPr>
        <w:t>өңірлік</w:t>
      </w:r>
      <w:r w:rsidR="00246AF3">
        <w:rPr>
          <w:sz w:val="50"/>
          <w:szCs w:val="50"/>
        </w:rPr>
        <w:t xml:space="preserve"> </w:t>
      </w:r>
      <w:r w:rsidR="002E3205" w:rsidRPr="00C40484">
        <w:rPr>
          <w:sz w:val="50"/>
          <w:szCs w:val="50"/>
        </w:rPr>
        <w:t>өнімі</w:t>
      </w:r>
    </w:p>
    <w:p w:rsidR="00D35745" w:rsidRPr="00C40484" w:rsidRDefault="00D35745">
      <w:pPr>
        <w:jc w:val="center"/>
        <w:rPr>
          <w:i/>
          <w:sz w:val="50"/>
          <w:szCs w:val="50"/>
        </w:rPr>
      </w:pPr>
    </w:p>
    <w:p w:rsidR="00C40484" w:rsidRDefault="00C40484">
      <w:pPr>
        <w:jc w:val="center"/>
        <w:rPr>
          <w:i/>
          <w:sz w:val="36"/>
        </w:rPr>
      </w:pPr>
    </w:p>
    <w:p w:rsidR="00C40484" w:rsidRDefault="00C40484">
      <w:pPr>
        <w:jc w:val="center"/>
        <w:rPr>
          <w:i/>
          <w:sz w:val="36"/>
        </w:rPr>
      </w:pPr>
    </w:p>
    <w:p w:rsidR="00C40484" w:rsidRDefault="00C40484">
      <w:pPr>
        <w:jc w:val="center"/>
        <w:rPr>
          <w:i/>
          <w:sz w:val="36"/>
        </w:rPr>
      </w:pPr>
    </w:p>
    <w:p w:rsidR="00C40484" w:rsidRDefault="00C40484">
      <w:pPr>
        <w:jc w:val="center"/>
        <w:rPr>
          <w:i/>
          <w:sz w:val="36"/>
        </w:rPr>
      </w:pPr>
    </w:p>
    <w:p w:rsidR="00C40484" w:rsidRDefault="00C40484">
      <w:pPr>
        <w:jc w:val="center"/>
        <w:rPr>
          <w:i/>
          <w:sz w:val="36"/>
        </w:rPr>
      </w:pPr>
    </w:p>
    <w:p w:rsidR="00C40484" w:rsidRDefault="00C40484">
      <w:pPr>
        <w:jc w:val="center"/>
        <w:rPr>
          <w:i/>
          <w:sz w:val="36"/>
        </w:rPr>
      </w:pPr>
    </w:p>
    <w:p w:rsidR="00C40484" w:rsidRDefault="00C40484">
      <w:pPr>
        <w:jc w:val="center"/>
        <w:rPr>
          <w:i/>
          <w:sz w:val="36"/>
        </w:rPr>
      </w:pPr>
    </w:p>
    <w:p w:rsidR="00C40484" w:rsidRDefault="00C40484">
      <w:pPr>
        <w:jc w:val="center"/>
        <w:rPr>
          <w:i/>
          <w:sz w:val="36"/>
        </w:rPr>
      </w:pPr>
    </w:p>
    <w:p w:rsidR="00C40484" w:rsidRDefault="00C40484">
      <w:pPr>
        <w:jc w:val="center"/>
        <w:rPr>
          <w:i/>
          <w:sz w:val="36"/>
        </w:rPr>
      </w:pPr>
    </w:p>
    <w:p w:rsidR="00C40484" w:rsidRDefault="00C40484">
      <w:pPr>
        <w:jc w:val="center"/>
        <w:rPr>
          <w:i/>
          <w:sz w:val="36"/>
        </w:rPr>
      </w:pPr>
    </w:p>
    <w:p w:rsidR="00BE5C33" w:rsidRPr="00BE5C33" w:rsidRDefault="00BE5C33">
      <w:pPr>
        <w:jc w:val="center"/>
        <w:rPr>
          <w:sz w:val="36"/>
        </w:rPr>
      </w:pPr>
    </w:p>
    <w:p w:rsidR="00C40484" w:rsidRDefault="00C40484" w:rsidP="00C40484">
      <w:pPr>
        <w:rPr>
          <w:sz w:val="36"/>
        </w:rPr>
      </w:pPr>
    </w:p>
    <w:p w:rsidR="00C40484" w:rsidRPr="00C40484" w:rsidRDefault="00C40484" w:rsidP="00C40484">
      <w:pPr>
        <w:rPr>
          <w:sz w:val="36"/>
        </w:rPr>
      </w:pPr>
    </w:p>
    <w:p w:rsidR="00C40484" w:rsidRDefault="00C40484" w:rsidP="009E56F0">
      <w:pPr>
        <w:spacing w:line="259" w:lineRule="auto"/>
        <w:rPr>
          <w:b/>
          <w:sz w:val="28"/>
          <w:szCs w:val="28"/>
        </w:rPr>
      </w:pPr>
      <w:r w:rsidRPr="00982CC1">
        <w:rPr>
          <w:b/>
          <w:sz w:val="28"/>
          <w:szCs w:val="28"/>
        </w:rPr>
        <w:lastRenderedPageBreak/>
        <w:t>Мазмұны</w:t>
      </w:r>
    </w:p>
    <w:p w:rsidR="009E56F0" w:rsidRPr="00982CC1" w:rsidRDefault="009E56F0" w:rsidP="009E56F0">
      <w:pPr>
        <w:spacing w:line="259" w:lineRule="auto"/>
        <w:rPr>
          <w:b/>
          <w:sz w:val="28"/>
          <w:szCs w:val="28"/>
        </w:rPr>
      </w:pPr>
    </w:p>
    <w:p w:rsidR="00C40484" w:rsidRPr="00982CC1" w:rsidRDefault="00C40484" w:rsidP="009E56F0">
      <w:pPr>
        <w:spacing w:line="259" w:lineRule="auto"/>
        <w:rPr>
          <w:sz w:val="28"/>
          <w:szCs w:val="28"/>
        </w:rPr>
      </w:pPr>
      <w:r w:rsidRPr="00982CC1">
        <w:rPr>
          <w:sz w:val="28"/>
          <w:szCs w:val="28"/>
        </w:rPr>
        <w:t>S.1 Байланыс деректері</w:t>
      </w:r>
    </w:p>
    <w:p w:rsidR="00C40484" w:rsidRPr="00982CC1" w:rsidRDefault="00C40484" w:rsidP="009E56F0">
      <w:pPr>
        <w:spacing w:line="259" w:lineRule="auto"/>
        <w:rPr>
          <w:sz w:val="28"/>
          <w:szCs w:val="28"/>
        </w:rPr>
      </w:pPr>
      <w:r w:rsidRPr="00982CC1">
        <w:rPr>
          <w:sz w:val="28"/>
          <w:szCs w:val="28"/>
        </w:rPr>
        <w:t>S.2 Өзектілік- кіріспе</w:t>
      </w:r>
    </w:p>
    <w:p w:rsidR="00C40484" w:rsidRPr="00982CC1" w:rsidRDefault="00C40484" w:rsidP="009E56F0">
      <w:pPr>
        <w:spacing w:line="259" w:lineRule="auto"/>
        <w:rPr>
          <w:sz w:val="28"/>
          <w:szCs w:val="28"/>
        </w:rPr>
      </w:pPr>
      <w:r w:rsidRPr="00982CC1">
        <w:rPr>
          <w:sz w:val="28"/>
          <w:szCs w:val="28"/>
        </w:rPr>
        <w:t>S.3 Метадеректерді жаңарту</w:t>
      </w:r>
    </w:p>
    <w:p w:rsidR="00C40484" w:rsidRPr="00982CC1" w:rsidRDefault="00C40484" w:rsidP="009E56F0">
      <w:pPr>
        <w:spacing w:line="259" w:lineRule="auto"/>
        <w:rPr>
          <w:sz w:val="28"/>
          <w:szCs w:val="28"/>
        </w:rPr>
      </w:pPr>
      <w:r w:rsidRPr="00982CC1">
        <w:rPr>
          <w:sz w:val="28"/>
          <w:szCs w:val="28"/>
        </w:rPr>
        <w:t>S.4 Статистикалық ақпаратты ұсыну</w:t>
      </w:r>
    </w:p>
    <w:p w:rsidR="00C40484" w:rsidRPr="00982CC1" w:rsidRDefault="00C40484" w:rsidP="009E56F0">
      <w:pPr>
        <w:spacing w:line="259" w:lineRule="auto"/>
        <w:rPr>
          <w:sz w:val="28"/>
          <w:szCs w:val="28"/>
        </w:rPr>
      </w:pPr>
      <w:r w:rsidRPr="00982CC1">
        <w:rPr>
          <w:sz w:val="28"/>
          <w:szCs w:val="28"/>
        </w:rPr>
        <w:t>S.5 Өлшем бірлігі</w:t>
      </w:r>
    </w:p>
    <w:p w:rsidR="00C40484" w:rsidRPr="00982CC1" w:rsidRDefault="00C40484" w:rsidP="009E56F0">
      <w:pPr>
        <w:spacing w:line="259" w:lineRule="auto"/>
        <w:rPr>
          <w:sz w:val="28"/>
          <w:szCs w:val="28"/>
        </w:rPr>
      </w:pPr>
      <w:r w:rsidRPr="00982CC1">
        <w:rPr>
          <w:sz w:val="28"/>
          <w:szCs w:val="28"/>
        </w:rPr>
        <w:t>S.6 Есепті кезең</w:t>
      </w:r>
    </w:p>
    <w:p w:rsidR="00C40484" w:rsidRPr="00982CC1" w:rsidRDefault="00C40484" w:rsidP="009E56F0">
      <w:pPr>
        <w:spacing w:line="259" w:lineRule="auto"/>
        <w:rPr>
          <w:sz w:val="28"/>
          <w:szCs w:val="28"/>
        </w:rPr>
      </w:pPr>
      <w:r w:rsidRPr="00982CC1">
        <w:rPr>
          <w:sz w:val="28"/>
          <w:szCs w:val="28"/>
        </w:rPr>
        <w:t>S.7 Құқықтық негіз</w:t>
      </w:r>
    </w:p>
    <w:p w:rsidR="00C40484" w:rsidRPr="00982CC1" w:rsidRDefault="00C40484" w:rsidP="009E56F0">
      <w:pPr>
        <w:spacing w:line="259" w:lineRule="auto"/>
        <w:rPr>
          <w:sz w:val="28"/>
          <w:szCs w:val="28"/>
        </w:rPr>
      </w:pPr>
      <w:r w:rsidRPr="00982CC1">
        <w:rPr>
          <w:sz w:val="28"/>
          <w:szCs w:val="28"/>
        </w:rPr>
        <w:t>S.8 Құпиялылық және деректерді қорғау</w:t>
      </w:r>
    </w:p>
    <w:p w:rsidR="00C40484" w:rsidRPr="00982CC1" w:rsidRDefault="00C40484" w:rsidP="009E56F0">
      <w:pPr>
        <w:spacing w:line="259" w:lineRule="auto"/>
        <w:rPr>
          <w:sz w:val="28"/>
          <w:szCs w:val="28"/>
        </w:rPr>
      </w:pPr>
      <w:r w:rsidRPr="00982CC1">
        <w:rPr>
          <w:sz w:val="28"/>
          <w:szCs w:val="28"/>
        </w:rPr>
        <w:t>S.9 Жарияланымдар саясаты</w:t>
      </w:r>
    </w:p>
    <w:p w:rsidR="00C40484" w:rsidRPr="00982CC1" w:rsidRDefault="00C40484" w:rsidP="009E56F0">
      <w:pPr>
        <w:spacing w:line="259" w:lineRule="auto"/>
        <w:rPr>
          <w:sz w:val="28"/>
          <w:szCs w:val="28"/>
        </w:rPr>
      </w:pPr>
      <w:r w:rsidRPr="00982CC1">
        <w:rPr>
          <w:sz w:val="28"/>
          <w:szCs w:val="28"/>
        </w:rPr>
        <w:t>S.10 Тарату жиілілігі</w:t>
      </w:r>
    </w:p>
    <w:p w:rsidR="00C40484" w:rsidRPr="00982CC1" w:rsidRDefault="00C40484" w:rsidP="009E56F0">
      <w:pPr>
        <w:spacing w:line="259" w:lineRule="auto"/>
        <w:rPr>
          <w:sz w:val="28"/>
          <w:szCs w:val="28"/>
        </w:rPr>
      </w:pPr>
      <w:r w:rsidRPr="00982CC1">
        <w:rPr>
          <w:sz w:val="28"/>
          <w:szCs w:val="28"/>
        </w:rPr>
        <w:t>S.11 Тарату форматы, қолжетімділік және нақтылық</w:t>
      </w:r>
    </w:p>
    <w:p w:rsidR="00C40484" w:rsidRPr="00982CC1" w:rsidRDefault="00C40484" w:rsidP="009E56F0">
      <w:pPr>
        <w:spacing w:line="259" w:lineRule="auto"/>
        <w:rPr>
          <w:sz w:val="28"/>
          <w:szCs w:val="28"/>
        </w:rPr>
      </w:pPr>
      <w:r w:rsidRPr="00982CC1">
        <w:rPr>
          <w:sz w:val="28"/>
          <w:szCs w:val="28"/>
        </w:rPr>
        <w:t>S.12 Құжаттаманың қолжетімділігі</w:t>
      </w:r>
    </w:p>
    <w:p w:rsidR="00C40484" w:rsidRPr="00982CC1" w:rsidRDefault="00C40484" w:rsidP="009E56F0">
      <w:pPr>
        <w:spacing w:line="259" w:lineRule="auto"/>
        <w:rPr>
          <w:sz w:val="28"/>
          <w:szCs w:val="28"/>
        </w:rPr>
      </w:pPr>
      <w:r w:rsidRPr="00982CC1">
        <w:rPr>
          <w:sz w:val="28"/>
          <w:szCs w:val="28"/>
        </w:rPr>
        <w:t>S.13 Сапаны басқару</w:t>
      </w:r>
    </w:p>
    <w:p w:rsidR="00C40484" w:rsidRPr="00982CC1" w:rsidRDefault="00C40484" w:rsidP="009E56F0">
      <w:pPr>
        <w:spacing w:line="259" w:lineRule="auto"/>
        <w:rPr>
          <w:sz w:val="28"/>
          <w:szCs w:val="28"/>
        </w:rPr>
      </w:pPr>
      <w:r w:rsidRPr="00982CC1">
        <w:rPr>
          <w:sz w:val="28"/>
          <w:szCs w:val="28"/>
        </w:rPr>
        <w:t>S.14 Өзектілік</w:t>
      </w:r>
    </w:p>
    <w:p w:rsidR="00C40484" w:rsidRPr="00982CC1" w:rsidRDefault="00C40484" w:rsidP="009E56F0">
      <w:pPr>
        <w:spacing w:line="259" w:lineRule="auto"/>
        <w:rPr>
          <w:sz w:val="28"/>
          <w:szCs w:val="28"/>
        </w:rPr>
      </w:pPr>
      <w:r w:rsidRPr="00982CC1">
        <w:rPr>
          <w:sz w:val="28"/>
          <w:szCs w:val="28"/>
        </w:rPr>
        <w:t>S.15 Дәлдік және сенімділік (байқау түрін ескерумен толтырылады)</w:t>
      </w:r>
    </w:p>
    <w:p w:rsidR="00C40484" w:rsidRPr="00982CC1" w:rsidRDefault="00C40484" w:rsidP="009E56F0">
      <w:pPr>
        <w:spacing w:line="259" w:lineRule="auto"/>
        <w:rPr>
          <w:sz w:val="28"/>
          <w:szCs w:val="28"/>
        </w:rPr>
      </w:pPr>
      <w:r w:rsidRPr="00982CC1">
        <w:rPr>
          <w:sz w:val="28"/>
          <w:szCs w:val="28"/>
        </w:rPr>
        <w:t>S.16 Уақыттылық және ұқыптылық</w:t>
      </w:r>
    </w:p>
    <w:p w:rsidR="00C40484" w:rsidRPr="00982CC1" w:rsidRDefault="00C40484" w:rsidP="009E56F0">
      <w:pPr>
        <w:spacing w:line="259" w:lineRule="auto"/>
        <w:rPr>
          <w:sz w:val="28"/>
          <w:szCs w:val="28"/>
        </w:rPr>
      </w:pPr>
      <w:r w:rsidRPr="00982CC1">
        <w:rPr>
          <w:sz w:val="28"/>
          <w:szCs w:val="28"/>
        </w:rPr>
        <w:t>S.17 Салыстырмалылық</w:t>
      </w:r>
    </w:p>
    <w:p w:rsidR="00C40484" w:rsidRPr="00982CC1" w:rsidRDefault="00C40484" w:rsidP="009E56F0">
      <w:pPr>
        <w:spacing w:line="259" w:lineRule="auto"/>
        <w:rPr>
          <w:sz w:val="28"/>
          <w:szCs w:val="28"/>
        </w:rPr>
      </w:pPr>
      <w:r w:rsidRPr="00982CC1">
        <w:rPr>
          <w:sz w:val="28"/>
          <w:szCs w:val="28"/>
        </w:rPr>
        <w:t>S.18 Келісушілік</w:t>
      </w:r>
    </w:p>
    <w:p w:rsidR="00C40484" w:rsidRPr="00982CC1" w:rsidRDefault="00C40484" w:rsidP="009E56F0">
      <w:pPr>
        <w:spacing w:line="259" w:lineRule="auto"/>
        <w:rPr>
          <w:sz w:val="28"/>
          <w:szCs w:val="28"/>
        </w:rPr>
      </w:pPr>
      <w:r w:rsidRPr="00982CC1">
        <w:rPr>
          <w:sz w:val="28"/>
          <w:szCs w:val="28"/>
        </w:rPr>
        <w:t>S.19 Жүктеме</w:t>
      </w:r>
    </w:p>
    <w:p w:rsidR="00C40484" w:rsidRPr="00982CC1" w:rsidRDefault="00C40484" w:rsidP="009E56F0">
      <w:pPr>
        <w:spacing w:line="259" w:lineRule="auto"/>
        <w:rPr>
          <w:sz w:val="28"/>
          <w:szCs w:val="28"/>
        </w:rPr>
      </w:pPr>
      <w:r w:rsidRPr="00982CC1">
        <w:rPr>
          <w:sz w:val="28"/>
          <w:szCs w:val="28"/>
        </w:rPr>
        <w:t>S.20 Деректерді қайта қарау</w:t>
      </w:r>
    </w:p>
    <w:p w:rsidR="00C40484" w:rsidRPr="00982CC1" w:rsidRDefault="00C40484" w:rsidP="009E56F0">
      <w:pPr>
        <w:spacing w:line="259" w:lineRule="auto"/>
        <w:rPr>
          <w:sz w:val="28"/>
          <w:szCs w:val="28"/>
        </w:rPr>
      </w:pPr>
      <w:r w:rsidRPr="00982CC1">
        <w:rPr>
          <w:sz w:val="28"/>
          <w:szCs w:val="28"/>
        </w:rPr>
        <w:t>S.21 Статистикалық деректерді өңдеу</w:t>
      </w:r>
    </w:p>
    <w:p w:rsidR="00C40484" w:rsidRPr="00982CC1" w:rsidRDefault="00C40484" w:rsidP="009E56F0">
      <w:pPr>
        <w:spacing w:line="259" w:lineRule="auto"/>
        <w:rPr>
          <w:sz w:val="28"/>
          <w:szCs w:val="28"/>
        </w:rPr>
      </w:pPr>
      <w:r w:rsidRPr="00982CC1">
        <w:rPr>
          <w:sz w:val="28"/>
          <w:szCs w:val="28"/>
        </w:rPr>
        <w:t>S.22 Ескерту</w:t>
      </w:r>
    </w:p>
    <w:p w:rsidR="00C40484" w:rsidRPr="00C40484" w:rsidRDefault="00C40484" w:rsidP="00671D5E">
      <w:pPr>
        <w:jc w:val="center"/>
        <w:rPr>
          <w:sz w:val="28"/>
          <w:szCs w:val="28"/>
        </w:rPr>
        <w:sectPr w:rsidR="00C40484" w:rsidRPr="00C40484" w:rsidSect="009E56F0">
          <w:type w:val="nextColumn"/>
          <w:pgSz w:w="11901" w:h="16860"/>
          <w:pgMar w:top="1134" w:right="851" w:bottom="1134" w:left="1701" w:header="720" w:footer="720" w:gutter="0"/>
          <w:cols w:space="720"/>
        </w:sectPr>
      </w:pPr>
    </w:p>
    <w:p w:rsidR="009E56F0" w:rsidRDefault="009E56F0" w:rsidP="009E56F0">
      <w:pPr>
        <w:spacing w:line="275" w:lineRule="exact"/>
        <w:rPr>
          <w:sz w:val="24"/>
        </w:rPr>
      </w:pPr>
    </w:p>
    <w:tbl>
      <w:tblPr>
        <w:tblStyle w:val="ac"/>
        <w:tblW w:w="91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012"/>
      </w:tblGrid>
      <w:tr w:rsidR="009E56F0" w:rsidTr="00E60538">
        <w:trPr>
          <w:trHeight w:val="284"/>
        </w:trPr>
        <w:tc>
          <w:tcPr>
            <w:tcW w:w="1134" w:type="dxa"/>
          </w:tcPr>
          <w:p w:rsidR="009E56F0" w:rsidRPr="00497CB2" w:rsidRDefault="009E56F0" w:rsidP="002E3205">
            <w:pPr>
              <w:pStyle w:val="TableParagraph"/>
              <w:spacing w:before="62"/>
              <w:rPr>
                <w:b/>
                <w:sz w:val="28"/>
                <w:szCs w:val="28"/>
              </w:rPr>
            </w:pPr>
            <w:r w:rsidRPr="00497CB2">
              <w:rPr>
                <w:b/>
                <w:noProof/>
                <w:sz w:val="28"/>
                <w:szCs w:val="28"/>
              </w:rPr>
              <w:t>S.1</w:t>
            </w:r>
          </w:p>
        </w:tc>
        <w:tc>
          <w:tcPr>
            <w:tcW w:w="8012" w:type="dxa"/>
          </w:tcPr>
          <w:p w:rsidR="009E56F0" w:rsidRDefault="009E56F0" w:rsidP="002E3205">
            <w:pPr>
              <w:pStyle w:val="TableParagraph"/>
              <w:spacing w:before="62"/>
              <w:rPr>
                <w:sz w:val="28"/>
                <w:szCs w:val="28"/>
              </w:rPr>
            </w:pPr>
            <w:r w:rsidRPr="00982CC1">
              <w:rPr>
                <w:b/>
                <w:sz w:val="28"/>
                <w:szCs w:val="28"/>
              </w:rPr>
              <w:t>Байланыс деректері</w:t>
            </w:r>
          </w:p>
        </w:tc>
      </w:tr>
      <w:tr w:rsidR="009E56F0" w:rsidTr="00E60538">
        <w:trPr>
          <w:trHeight w:val="284"/>
        </w:trPr>
        <w:tc>
          <w:tcPr>
            <w:tcW w:w="1134" w:type="dxa"/>
            <w:vMerge w:val="restart"/>
          </w:tcPr>
          <w:p w:rsidR="009E56F0" w:rsidRDefault="009E56F0" w:rsidP="009E56F0">
            <w:pPr>
              <w:pStyle w:val="TableParagraph"/>
              <w:spacing w:before="62"/>
              <w:rPr>
                <w:noProof/>
                <w:sz w:val="28"/>
                <w:szCs w:val="28"/>
              </w:rPr>
            </w:pPr>
            <w:r>
              <w:rPr>
                <w:noProof/>
                <w:sz w:val="28"/>
                <w:szCs w:val="28"/>
              </w:rPr>
              <w:t>S.1.1</w:t>
            </w:r>
          </w:p>
        </w:tc>
        <w:tc>
          <w:tcPr>
            <w:tcW w:w="8012" w:type="dxa"/>
          </w:tcPr>
          <w:p w:rsidR="009E56F0" w:rsidRPr="00A269BE" w:rsidRDefault="009E56F0" w:rsidP="009E56F0">
            <w:pPr>
              <w:jc w:val="both"/>
              <w:rPr>
                <w:sz w:val="28"/>
                <w:szCs w:val="28"/>
              </w:rPr>
            </w:pPr>
            <w:r w:rsidRPr="00A269BE">
              <w:rPr>
                <w:sz w:val="28"/>
                <w:szCs w:val="28"/>
              </w:rPr>
              <w:t>Ұйым</w:t>
            </w:r>
          </w:p>
        </w:tc>
      </w:tr>
      <w:tr w:rsidR="009E56F0" w:rsidTr="00E60538">
        <w:trPr>
          <w:trHeight w:val="284"/>
        </w:trPr>
        <w:tc>
          <w:tcPr>
            <w:tcW w:w="1134" w:type="dxa"/>
            <w:vMerge/>
          </w:tcPr>
          <w:p w:rsidR="009E56F0" w:rsidRDefault="009E56F0" w:rsidP="009E56F0">
            <w:pPr>
              <w:pStyle w:val="TableParagraph"/>
              <w:spacing w:before="62"/>
              <w:rPr>
                <w:sz w:val="28"/>
                <w:szCs w:val="28"/>
              </w:rPr>
            </w:pPr>
          </w:p>
        </w:tc>
        <w:tc>
          <w:tcPr>
            <w:tcW w:w="8012" w:type="dxa"/>
          </w:tcPr>
          <w:p w:rsidR="009E56F0" w:rsidRPr="00A269BE" w:rsidRDefault="009E56F0" w:rsidP="009E56F0">
            <w:pPr>
              <w:jc w:val="both"/>
              <w:rPr>
                <w:sz w:val="28"/>
                <w:szCs w:val="28"/>
              </w:rPr>
            </w:pPr>
            <w:r w:rsidRPr="00A269BE">
              <w:rPr>
                <w:sz w:val="28"/>
                <w:szCs w:val="28"/>
              </w:rPr>
              <w:t>Қазақстан Респ</w:t>
            </w:r>
            <w:r w:rsidR="00E60538">
              <w:rPr>
                <w:sz w:val="28"/>
                <w:szCs w:val="28"/>
              </w:rPr>
              <w:t xml:space="preserve">убликасы Стратегиялық жоспарлау </w:t>
            </w:r>
            <w:r w:rsidRPr="00A269BE">
              <w:rPr>
                <w:sz w:val="28"/>
                <w:szCs w:val="28"/>
              </w:rPr>
              <w:t>және реформалар агенттігінің Ұлттық статистика бюросы (Бюро)</w:t>
            </w:r>
          </w:p>
        </w:tc>
      </w:tr>
      <w:tr w:rsidR="009E56F0" w:rsidTr="00E60538">
        <w:trPr>
          <w:trHeight w:val="284"/>
        </w:trPr>
        <w:tc>
          <w:tcPr>
            <w:tcW w:w="1134" w:type="dxa"/>
            <w:vMerge w:val="restart"/>
          </w:tcPr>
          <w:p w:rsidR="009E56F0" w:rsidRDefault="009E56F0" w:rsidP="009E56F0">
            <w:pPr>
              <w:pStyle w:val="TableParagraph"/>
              <w:spacing w:before="62"/>
              <w:rPr>
                <w:noProof/>
                <w:sz w:val="28"/>
                <w:szCs w:val="28"/>
              </w:rPr>
            </w:pPr>
            <w:r>
              <w:rPr>
                <w:noProof/>
                <w:sz w:val="28"/>
                <w:szCs w:val="28"/>
              </w:rPr>
              <w:t>S.1.2</w:t>
            </w:r>
          </w:p>
        </w:tc>
        <w:tc>
          <w:tcPr>
            <w:tcW w:w="8012" w:type="dxa"/>
          </w:tcPr>
          <w:p w:rsidR="009E56F0" w:rsidRPr="00694B9F" w:rsidRDefault="009E56F0" w:rsidP="009E56F0">
            <w:pPr>
              <w:jc w:val="both"/>
              <w:rPr>
                <w:sz w:val="28"/>
                <w:szCs w:val="28"/>
              </w:rPr>
            </w:pPr>
            <w:r w:rsidRPr="00694B9F">
              <w:rPr>
                <w:sz w:val="28"/>
                <w:szCs w:val="28"/>
              </w:rPr>
              <w:t>Құрылымдық бөлімше</w:t>
            </w:r>
          </w:p>
        </w:tc>
      </w:tr>
      <w:tr w:rsidR="009E56F0" w:rsidTr="00E60538">
        <w:trPr>
          <w:trHeight w:val="284"/>
        </w:trPr>
        <w:tc>
          <w:tcPr>
            <w:tcW w:w="1134" w:type="dxa"/>
            <w:vMerge/>
          </w:tcPr>
          <w:p w:rsidR="009E56F0" w:rsidRDefault="009E56F0" w:rsidP="009E56F0">
            <w:pPr>
              <w:pStyle w:val="TableParagraph"/>
              <w:spacing w:before="62"/>
              <w:rPr>
                <w:sz w:val="28"/>
                <w:szCs w:val="28"/>
              </w:rPr>
            </w:pPr>
          </w:p>
        </w:tc>
        <w:tc>
          <w:tcPr>
            <w:tcW w:w="8012" w:type="dxa"/>
          </w:tcPr>
          <w:p w:rsidR="009E56F0" w:rsidRPr="00694B9F" w:rsidRDefault="009E56F0" w:rsidP="009E56F0">
            <w:pPr>
              <w:jc w:val="both"/>
              <w:rPr>
                <w:sz w:val="28"/>
                <w:szCs w:val="28"/>
              </w:rPr>
            </w:pPr>
            <w:r w:rsidRPr="00694B9F">
              <w:rPr>
                <w:sz w:val="28"/>
                <w:szCs w:val="28"/>
              </w:rPr>
              <w:t>Ұлттық шоттар департаменті</w:t>
            </w:r>
          </w:p>
        </w:tc>
      </w:tr>
      <w:tr w:rsidR="009E56F0" w:rsidTr="00E60538">
        <w:trPr>
          <w:trHeight w:val="284"/>
        </w:trPr>
        <w:tc>
          <w:tcPr>
            <w:tcW w:w="1134" w:type="dxa"/>
            <w:vMerge w:val="restart"/>
          </w:tcPr>
          <w:p w:rsidR="009E56F0" w:rsidRDefault="009E56F0" w:rsidP="002E3205">
            <w:pPr>
              <w:pStyle w:val="TableParagraph"/>
              <w:spacing w:before="62"/>
              <w:rPr>
                <w:noProof/>
                <w:sz w:val="28"/>
                <w:szCs w:val="28"/>
              </w:rPr>
            </w:pPr>
            <w:r>
              <w:rPr>
                <w:noProof/>
                <w:sz w:val="28"/>
                <w:szCs w:val="28"/>
              </w:rPr>
              <w:t>S.1.3</w:t>
            </w:r>
          </w:p>
        </w:tc>
        <w:tc>
          <w:tcPr>
            <w:tcW w:w="8012" w:type="dxa"/>
          </w:tcPr>
          <w:p w:rsidR="009E56F0" w:rsidRDefault="009E56F0" w:rsidP="002E3205">
            <w:pPr>
              <w:pStyle w:val="TableParagraph"/>
              <w:spacing w:before="62"/>
              <w:rPr>
                <w:sz w:val="28"/>
                <w:szCs w:val="28"/>
              </w:rPr>
            </w:pPr>
            <w:r w:rsidRPr="00982CC1">
              <w:rPr>
                <w:sz w:val="28"/>
                <w:szCs w:val="28"/>
              </w:rPr>
              <w:t>Байланыс адамының аты</w:t>
            </w:r>
          </w:p>
        </w:tc>
      </w:tr>
      <w:tr w:rsidR="009E56F0" w:rsidRPr="00497CB2" w:rsidTr="00E60538">
        <w:trPr>
          <w:trHeight w:val="284"/>
        </w:trPr>
        <w:tc>
          <w:tcPr>
            <w:tcW w:w="1134" w:type="dxa"/>
            <w:vMerge/>
          </w:tcPr>
          <w:p w:rsidR="009E56F0" w:rsidRDefault="009E56F0" w:rsidP="002E3205">
            <w:pPr>
              <w:pStyle w:val="TableParagraph"/>
              <w:spacing w:before="62"/>
              <w:rPr>
                <w:noProof/>
                <w:sz w:val="28"/>
                <w:szCs w:val="28"/>
              </w:rPr>
            </w:pPr>
          </w:p>
        </w:tc>
        <w:tc>
          <w:tcPr>
            <w:tcW w:w="8012" w:type="dxa"/>
          </w:tcPr>
          <w:p w:rsidR="009E56F0" w:rsidRPr="00497CB2" w:rsidRDefault="009E56F0" w:rsidP="002E3205">
            <w:pPr>
              <w:spacing w:line="22" w:lineRule="atLeast"/>
              <w:jc w:val="both"/>
              <w:rPr>
                <w:noProof/>
                <w:sz w:val="28"/>
                <w:szCs w:val="28"/>
              </w:rPr>
            </w:pPr>
            <w:r>
              <w:rPr>
                <w:noProof/>
                <w:sz w:val="28"/>
                <w:szCs w:val="28"/>
              </w:rPr>
              <w:t>Кабылбекова Асем Болатқызы</w:t>
            </w:r>
          </w:p>
        </w:tc>
      </w:tr>
      <w:tr w:rsidR="009E56F0" w:rsidTr="00E60538">
        <w:trPr>
          <w:trHeight w:val="284"/>
        </w:trPr>
        <w:tc>
          <w:tcPr>
            <w:tcW w:w="1134" w:type="dxa"/>
            <w:vMerge w:val="restart"/>
          </w:tcPr>
          <w:p w:rsidR="009E56F0" w:rsidRDefault="009E56F0" w:rsidP="002E3205">
            <w:pPr>
              <w:pStyle w:val="TableParagraph"/>
              <w:spacing w:before="62"/>
              <w:rPr>
                <w:noProof/>
                <w:sz w:val="28"/>
                <w:szCs w:val="28"/>
              </w:rPr>
            </w:pPr>
            <w:r>
              <w:rPr>
                <w:noProof/>
                <w:sz w:val="28"/>
                <w:szCs w:val="28"/>
              </w:rPr>
              <w:t>S.1.3.1</w:t>
            </w:r>
          </w:p>
        </w:tc>
        <w:tc>
          <w:tcPr>
            <w:tcW w:w="8012" w:type="dxa"/>
          </w:tcPr>
          <w:p w:rsidR="009E56F0" w:rsidRDefault="009E56F0" w:rsidP="002E3205">
            <w:pPr>
              <w:pStyle w:val="TableParagraph"/>
              <w:spacing w:before="62"/>
              <w:rPr>
                <w:sz w:val="28"/>
                <w:szCs w:val="28"/>
              </w:rPr>
            </w:pPr>
            <w:r w:rsidRPr="00982CC1">
              <w:rPr>
                <w:sz w:val="28"/>
                <w:szCs w:val="28"/>
              </w:rPr>
              <w:t>Жауапты құрылымдық бөлімше басшысының аты</w:t>
            </w:r>
          </w:p>
        </w:tc>
      </w:tr>
      <w:tr w:rsidR="009E56F0" w:rsidTr="00E60538">
        <w:trPr>
          <w:trHeight w:val="284"/>
        </w:trPr>
        <w:tc>
          <w:tcPr>
            <w:tcW w:w="1134" w:type="dxa"/>
            <w:vMerge/>
          </w:tcPr>
          <w:p w:rsidR="009E56F0" w:rsidRPr="0057227B" w:rsidRDefault="009E56F0" w:rsidP="002E3205">
            <w:pPr>
              <w:pStyle w:val="TableParagraph"/>
              <w:spacing w:before="62"/>
              <w:rPr>
                <w:sz w:val="28"/>
                <w:szCs w:val="28"/>
              </w:rPr>
            </w:pPr>
          </w:p>
        </w:tc>
        <w:tc>
          <w:tcPr>
            <w:tcW w:w="8012" w:type="dxa"/>
          </w:tcPr>
          <w:p w:rsidR="009E56F0" w:rsidRDefault="009E56F0" w:rsidP="002E3205">
            <w:pPr>
              <w:pStyle w:val="TableParagraph"/>
              <w:spacing w:before="62"/>
              <w:rPr>
                <w:sz w:val="28"/>
                <w:szCs w:val="28"/>
              </w:rPr>
            </w:pPr>
            <w:r w:rsidRPr="00982CC1">
              <w:rPr>
                <w:sz w:val="28"/>
                <w:szCs w:val="28"/>
              </w:rPr>
              <w:t>Нақыпбеков Әсет</w:t>
            </w:r>
            <w:r>
              <w:rPr>
                <w:sz w:val="28"/>
                <w:szCs w:val="28"/>
              </w:rPr>
              <w:t xml:space="preserve"> Ерікұлы</w:t>
            </w:r>
          </w:p>
        </w:tc>
      </w:tr>
      <w:tr w:rsidR="009E56F0" w:rsidTr="00E60538">
        <w:trPr>
          <w:trHeight w:val="284"/>
        </w:trPr>
        <w:tc>
          <w:tcPr>
            <w:tcW w:w="1134" w:type="dxa"/>
            <w:vMerge w:val="restart"/>
          </w:tcPr>
          <w:p w:rsidR="009E56F0" w:rsidRDefault="009E56F0" w:rsidP="009E56F0">
            <w:pPr>
              <w:pStyle w:val="TableParagraph"/>
              <w:spacing w:before="62"/>
              <w:rPr>
                <w:noProof/>
                <w:sz w:val="28"/>
                <w:szCs w:val="28"/>
              </w:rPr>
            </w:pPr>
            <w:r>
              <w:rPr>
                <w:noProof/>
                <w:sz w:val="28"/>
                <w:szCs w:val="28"/>
              </w:rPr>
              <w:t>S.1.</w:t>
            </w:r>
            <w:r w:rsidR="00BC0D10">
              <w:rPr>
                <w:noProof/>
                <w:sz w:val="28"/>
                <w:szCs w:val="28"/>
              </w:rPr>
              <w:t>4</w:t>
            </w:r>
          </w:p>
        </w:tc>
        <w:tc>
          <w:tcPr>
            <w:tcW w:w="8012" w:type="dxa"/>
          </w:tcPr>
          <w:p w:rsidR="009E56F0" w:rsidRPr="00674244" w:rsidRDefault="009E56F0" w:rsidP="009E56F0">
            <w:pPr>
              <w:jc w:val="both"/>
              <w:rPr>
                <w:sz w:val="28"/>
                <w:szCs w:val="28"/>
              </w:rPr>
            </w:pPr>
            <w:r w:rsidRPr="00674244">
              <w:rPr>
                <w:sz w:val="28"/>
                <w:szCs w:val="28"/>
              </w:rPr>
              <w:t>Байланыс адамының пошталық мекенжайы</w:t>
            </w:r>
          </w:p>
        </w:tc>
      </w:tr>
      <w:tr w:rsidR="009E56F0" w:rsidTr="00E60538">
        <w:trPr>
          <w:trHeight w:val="284"/>
        </w:trPr>
        <w:tc>
          <w:tcPr>
            <w:tcW w:w="1134" w:type="dxa"/>
            <w:vMerge/>
          </w:tcPr>
          <w:p w:rsidR="009E56F0" w:rsidRDefault="009E56F0" w:rsidP="009E56F0">
            <w:pPr>
              <w:pStyle w:val="TableParagraph"/>
              <w:spacing w:before="62"/>
              <w:rPr>
                <w:sz w:val="28"/>
                <w:szCs w:val="28"/>
              </w:rPr>
            </w:pPr>
          </w:p>
        </w:tc>
        <w:tc>
          <w:tcPr>
            <w:tcW w:w="8012" w:type="dxa"/>
          </w:tcPr>
          <w:p w:rsidR="009E56F0" w:rsidRPr="00674244" w:rsidRDefault="009E56F0" w:rsidP="009E56F0">
            <w:pPr>
              <w:jc w:val="both"/>
              <w:rPr>
                <w:sz w:val="28"/>
                <w:szCs w:val="28"/>
              </w:rPr>
            </w:pPr>
            <w:r w:rsidRPr="00674244">
              <w:rPr>
                <w:sz w:val="28"/>
                <w:szCs w:val="28"/>
              </w:rPr>
              <w:t xml:space="preserve">010000, Астана қаласы, Мәңгілік ел даңғылы 8, </w:t>
            </w:r>
          </w:p>
        </w:tc>
      </w:tr>
      <w:tr w:rsidR="009E56F0" w:rsidTr="00E60538">
        <w:trPr>
          <w:trHeight w:val="284"/>
        </w:trPr>
        <w:tc>
          <w:tcPr>
            <w:tcW w:w="1134" w:type="dxa"/>
            <w:vMerge w:val="restart"/>
          </w:tcPr>
          <w:p w:rsidR="009E56F0" w:rsidRDefault="009E56F0" w:rsidP="009E56F0">
            <w:pPr>
              <w:pStyle w:val="TableParagraph"/>
              <w:spacing w:before="62"/>
              <w:rPr>
                <w:noProof/>
                <w:sz w:val="28"/>
                <w:szCs w:val="28"/>
              </w:rPr>
            </w:pPr>
            <w:r>
              <w:rPr>
                <w:noProof/>
                <w:sz w:val="28"/>
                <w:szCs w:val="28"/>
              </w:rPr>
              <w:t>S.1.</w:t>
            </w:r>
            <w:r w:rsidR="00BC0D10">
              <w:rPr>
                <w:noProof/>
                <w:sz w:val="28"/>
                <w:szCs w:val="28"/>
              </w:rPr>
              <w:t>5</w:t>
            </w:r>
          </w:p>
        </w:tc>
        <w:tc>
          <w:tcPr>
            <w:tcW w:w="8012" w:type="dxa"/>
          </w:tcPr>
          <w:p w:rsidR="009E56F0" w:rsidRPr="009311FC" w:rsidRDefault="009E56F0" w:rsidP="009E56F0">
            <w:pPr>
              <w:jc w:val="both"/>
              <w:rPr>
                <w:sz w:val="28"/>
                <w:szCs w:val="28"/>
              </w:rPr>
            </w:pPr>
            <w:r w:rsidRPr="009311FC">
              <w:rPr>
                <w:sz w:val="28"/>
                <w:szCs w:val="28"/>
              </w:rPr>
              <w:t>Байланыс адамының электрондық мекенжайы</w:t>
            </w:r>
          </w:p>
        </w:tc>
      </w:tr>
      <w:tr w:rsidR="009E56F0" w:rsidRPr="00497CB2" w:rsidTr="00E60538">
        <w:trPr>
          <w:trHeight w:val="284"/>
        </w:trPr>
        <w:tc>
          <w:tcPr>
            <w:tcW w:w="1134" w:type="dxa"/>
            <w:vMerge/>
          </w:tcPr>
          <w:p w:rsidR="009E56F0" w:rsidRDefault="009E56F0" w:rsidP="009E56F0">
            <w:pPr>
              <w:pStyle w:val="TableParagraph"/>
              <w:spacing w:before="62"/>
              <w:rPr>
                <w:sz w:val="28"/>
                <w:szCs w:val="28"/>
              </w:rPr>
            </w:pPr>
          </w:p>
        </w:tc>
        <w:tc>
          <w:tcPr>
            <w:tcW w:w="8012" w:type="dxa"/>
          </w:tcPr>
          <w:p w:rsidR="009E56F0" w:rsidRDefault="00313296" w:rsidP="009E56F0">
            <w:hyperlink r:id="rId8" w:history="1">
              <w:r w:rsidR="009E56F0" w:rsidRPr="009311FC">
                <w:rPr>
                  <w:rStyle w:val="a7"/>
                  <w:rFonts w:eastAsia="Calibri"/>
                  <w:sz w:val="28"/>
                  <w:szCs w:val="28"/>
                </w:rPr>
                <w:t>a.kabylbekova@aspire.gov.kz</w:t>
              </w:r>
            </w:hyperlink>
          </w:p>
        </w:tc>
      </w:tr>
      <w:tr w:rsidR="009E56F0" w:rsidTr="00E60538">
        <w:trPr>
          <w:trHeight w:val="284"/>
        </w:trPr>
        <w:tc>
          <w:tcPr>
            <w:tcW w:w="1134" w:type="dxa"/>
            <w:vMerge w:val="restart"/>
          </w:tcPr>
          <w:p w:rsidR="009E56F0" w:rsidRDefault="00BC0D10" w:rsidP="009E56F0">
            <w:pPr>
              <w:pStyle w:val="TableParagraph"/>
              <w:spacing w:before="62"/>
              <w:rPr>
                <w:noProof/>
                <w:sz w:val="28"/>
                <w:szCs w:val="28"/>
              </w:rPr>
            </w:pPr>
            <w:r>
              <w:rPr>
                <w:noProof/>
                <w:sz w:val="28"/>
                <w:szCs w:val="28"/>
              </w:rPr>
              <w:t>S.1.6</w:t>
            </w:r>
          </w:p>
        </w:tc>
        <w:tc>
          <w:tcPr>
            <w:tcW w:w="8012" w:type="dxa"/>
          </w:tcPr>
          <w:p w:rsidR="009E56F0" w:rsidRPr="002508B5" w:rsidRDefault="009E56F0" w:rsidP="009E56F0">
            <w:pPr>
              <w:jc w:val="both"/>
              <w:rPr>
                <w:sz w:val="28"/>
                <w:szCs w:val="28"/>
              </w:rPr>
            </w:pPr>
            <w:r w:rsidRPr="002508B5">
              <w:rPr>
                <w:sz w:val="28"/>
                <w:szCs w:val="28"/>
              </w:rPr>
              <w:t>Байланыс адамының телефоны</w:t>
            </w:r>
          </w:p>
        </w:tc>
      </w:tr>
      <w:tr w:rsidR="009E56F0" w:rsidTr="00E60538">
        <w:trPr>
          <w:trHeight w:val="284"/>
        </w:trPr>
        <w:tc>
          <w:tcPr>
            <w:tcW w:w="1134" w:type="dxa"/>
            <w:vMerge/>
          </w:tcPr>
          <w:p w:rsidR="009E56F0" w:rsidRDefault="009E56F0" w:rsidP="009E56F0">
            <w:pPr>
              <w:pStyle w:val="TableParagraph"/>
              <w:spacing w:before="62"/>
              <w:rPr>
                <w:sz w:val="28"/>
                <w:szCs w:val="28"/>
              </w:rPr>
            </w:pPr>
          </w:p>
        </w:tc>
        <w:tc>
          <w:tcPr>
            <w:tcW w:w="8012" w:type="dxa"/>
          </w:tcPr>
          <w:p w:rsidR="009E56F0" w:rsidRPr="002508B5" w:rsidRDefault="009E56F0" w:rsidP="009E56F0">
            <w:pPr>
              <w:jc w:val="both"/>
              <w:rPr>
                <w:sz w:val="28"/>
                <w:szCs w:val="28"/>
              </w:rPr>
            </w:pPr>
            <w:r w:rsidRPr="00982CC1">
              <w:rPr>
                <w:sz w:val="28"/>
                <w:szCs w:val="28"/>
              </w:rPr>
              <w:t>+7 7172 74</w:t>
            </w:r>
            <w:r>
              <w:rPr>
                <w:sz w:val="28"/>
                <w:szCs w:val="28"/>
              </w:rPr>
              <w:t>9537</w:t>
            </w:r>
          </w:p>
        </w:tc>
      </w:tr>
    </w:tbl>
    <w:p w:rsidR="009E56F0" w:rsidRPr="009E56F0" w:rsidRDefault="009E56F0" w:rsidP="009E56F0">
      <w:pPr>
        <w:spacing w:line="275" w:lineRule="exact"/>
        <w:rPr>
          <w:sz w:val="24"/>
        </w:rPr>
        <w:sectPr w:rsidR="009E56F0" w:rsidRPr="009E56F0" w:rsidSect="009E56F0">
          <w:type w:val="nextColumn"/>
          <w:pgSz w:w="11901" w:h="16860"/>
          <w:pgMar w:top="1134" w:right="851" w:bottom="1134" w:left="1701" w:header="720" w:footer="720" w:gutter="0"/>
          <w:cols w:space="720"/>
        </w:sectPr>
      </w:pPr>
    </w:p>
    <w:p w:rsidR="00E60538" w:rsidRPr="00671D5E" w:rsidRDefault="00671D5E" w:rsidP="00E27AB6">
      <w:pPr>
        <w:spacing w:line="259" w:lineRule="auto"/>
        <w:rPr>
          <w:b/>
          <w:sz w:val="28"/>
          <w:szCs w:val="28"/>
        </w:rPr>
      </w:pPr>
      <w:r w:rsidRPr="00671D5E">
        <w:rPr>
          <w:b/>
          <w:sz w:val="28"/>
          <w:szCs w:val="28"/>
        </w:rPr>
        <w:lastRenderedPageBreak/>
        <w:t xml:space="preserve">S.2 </w:t>
      </w:r>
      <w:r w:rsidR="00E60538">
        <w:rPr>
          <w:b/>
          <w:sz w:val="28"/>
          <w:szCs w:val="28"/>
        </w:rPr>
        <w:tab/>
      </w:r>
      <w:r w:rsidRPr="00671D5E">
        <w:rPr>
          <w:b/>
          <w:sz w:val="28"/>
          <w:szCs w:val="28"/>
        </w:rPr>
        <w:t>Өзектілік</w:t>
      </w:r>
      <w:r w:rsidR="00E27AB6">
        <w:rPr>
          <w:b/>
          <w:sz w:val="28"/>
          <w:szCs w:val="28"/>
        </w:rPr>
        <w:t>-</w:t>
      </w:r>
      <w:r w:rsidRPr="00671D5E">
        <w:rPr>
          <w:b/>
          <w:sz w:val="28"/>
          <w:szCs w:val="28"/>
        </w:rPr>
        <w:t>кіріспе</w:t>
      </w:r>
    </w:p>
    <w:p w:rsidR="00D35745" w:rsidRPr="00E60538" w:rsidRDefault="002E3205" w:rsidP="00E60538">
      <w:pPr>
        <w:pStyle w:val="a3"/>
        <w:ind w:left="720" w:right="302"/>
        <w:jc w:val="both"/>
        <w:rPr>
          <w:sz w:val="28"/>
          <w:szCs w:val="28"/>
        </w:rPr>
      </w:pPr>
      <w:r w:rsidRPr="00E60538">
        <w:rPr>
          <w:sz w:val="28"/>
          <w:szCs w:val="28"/>
        </w:rPr>
        <w:t>Ұлтты</w:t>
      </w:r>
      <w:r w:rsidR="00246AF3">
        <w:rPr>
          <w:sz w:val="28"/>
          <w:szCs w:val="28"/>
        </w:rPr>
        <w:t>қ шоттар жүйесінің (бұдан әрі–</w:t>
      </w:r>
      <w:r w:rsidRPr="00E60538">
        <w:rPr>
          <w:sz w:val="28"/>
          <w:szCs w:val="28"/>
        </w:rPr>
        <w:t>ҰШЖ) негізгі мақсаты экономиканың тиімді жұмыс істеуін бағалау және талдау үшін жарамды макроэкономикалық деректер базасын құруүшін пайдаланылуымүмкін жан-жақтытұжырымдамалық негізді және есепке алу құрылымын қамтамасыз етуден тұрады. Осындай деректер базасыныңбар болуы дәйекті және тиімді саясатты қалыптастыру үшін және тиісті шешімдерді қабылдау үшін қажетті шарт болып табылады.</w:t>
      </w:r>
    </w:p>
    <w:p w:rsidR="00D35745" w:rsidRDefault="002E3205" w:rsidP="00A936A6">
      <w:pPr>
        <w:pStyle w:val="a3"/>
        <w:ind w:left="720" w:right="303"/>
        <w:jc w:val="both"/>
        <w:rPr>
          <w:sz w:val="28"/>
          <w:szCs w:val="28"/>
        </w:rPr>
      </w:pPr>
      <w:r w:rsidRPr="00E60538">
        <w:rPr>
          <w:sz w:val="28"/>
          <w:szCs w:val="28"/>
        </w:rPr>
        <w:t>Жалпы өңірлік өнім (</w:t>
      </w:r>
      <w:r w:rsidR="000E610B">
        <w:rPr>
          <w:sz w:val="28"/>
          <w:szCs w:val="28"/>
        </w:rPr>
        <w:t>бұдан әрі-</w:t>
      </w:r>
      <w:r w:rsidRPr="00E60538">
        <w:rPr>
          <w:sz w:val="28"/>
          <w:szCs w:val="28"/>
        </w:rPr>
        <w:t>ЖӨӨ) – жекелеген өңірдің резиденттік бірлік-өндірушілерінің өндірістік қызметінің белгілі бір уақыт ішіндегі және нарықтық бағалармен есептелетін түпкілікті нәтижесі. Түпкілікті пайдалану және бөлудің барлық компоненттерін өңірлік деңгейде толыққанды есептеуді жүзеге асыру үшін ақпараттық базаның болмауына байланысты ЖӨӨ өндірістік әдіспен есептеледі.Өңірлік шоттар деректері кез келген елдің аумақтық басқару органдарымен қатар орталық басқару органдары үшін де қажеттілікті тудырады. Қазіргі уақытта ЖӨӨ қалыптастырудың өзектілігі тиісті ақпараттық базаны кеңейту арқылы өңірлік статистикалық жүйені дамыту қажеттілігіне негізделген, оның деректері ғылыми және қолданбалы зерттеулер мен әзірлемелер үшін, сондай-ақ өңірлердегі экономикалық жағдайды зерделейтін ғылыми және білім беру мекемелері мен басқа ұйымдаржүзегеасыратынэкономикалықпроцестердімодельдеуүшінқолданылады.</w:t>
      </w:r>
    </w:p>
    <w:p w:rsidR="001B5CFD" w:rsidRPr="00982CC1" w:rsidRDefault="001B5CFD" w:rsidP="001B5CFD">
      <w:pPr>
        <w:spacing w:line="259" w:lineRule="auto"/>
        <w:jc w:val="both"/>
        <w:rPr>
          <w:b/>
          <w:sz w:val="28"/>
          <w:szCs w:val="28"/>
        </w:rPr>
      </w:pPr>
      <w:r w:rsidRPr="00982CC1">
        <w:rPr>
          <w:b/>
          <w:sz w:val="28"/>
          <w:szCs w:val="28"/>
        </w:rPr>
        <w:t xml:space="preserve">S.3 </w:t>
      </w:r>
      <w:r>
        <w:rPr>
          <w:b/>
          <w:sz w:val="28"/>
          <w:szCs w:val="28"/>
        </w:rPr>
        <w:tab/>
      </w:r>
      <w:r w:rsidRPr="00982CC1">
        <w:rPr>
          <w:b/>
          <w:sz w:val="28"/>
          <w:szCs w:val="28"/>
        </w:rPr>
        <w:t>Метадеректерді жаңарту</w:t>
      </w:r>
    </w:p>
    <w:p w:rsidR="001B5CFD" w:rsidRPr="00982CC1" w:rsidRDefault="001B5CFD" w:rsidP="001B5CFD">
      <w:pPr>
        <w:spacing w:line="259" w:lineRule="auto"/>
        <w:jc w:val="both"/>
        <w:rPr>
          <w:sz w:val="28"/>
          <w:szCs w:val="28"/>
        </w:rPr>
      </w:pPr>
      <w:r w:rsidRPr="00982CC1">
        <w:rPr>
          <w:sz w:val="28"/>
          <w:szCs w:val="28"/>
        </w:rPr>
        <w:t xml:space="preserve">S.3.1 </w:t>
      </w:r>
      <w:r>
        <w:rPr>
          <w:sz w:val="28"/>
          <w:szCs w:val="28"/>
        </w:rPr>
        <w:tab/>
      </w:r>
      <w:r w:rsidRPr="00982CC1">
        <w:rPr>
          <w:sz w:val="28"/>
          <w:szCs w:val="28"/>
        </w:rPr>
        <w:t xml:space="preserve">Жаңартылған метадеректерді соңғы растау </w:t>
      </w:r>
    </w:p>
    <w:p w:rsidR="001B5CFD" w:rsidRPr="00982CC1" w:rsidRDefault="001B5CFD" w:rsidP="001B5CFD">
      <w:pPr>
        <w:spacing w:line="259" w:lineRule="auto"/>
        <w:jc w:val="both"/>
        <w:rPr>
          <w:sz w:val="28"/>
          <w:szCs w:val="28"/>
        </w:rPr>
      </w:pPr>
      <w:r w:rsidRPr="00982CC1">
        <w:rPr>
          <w:sz w:val="28"/>
          <w:szCs w:val="28"/>
        </w:rPr>
        <w:tab/>
        <w:t xml:space="preserve">Қолданылмайды. </w:t>
      </w:r>
    </w:p>
    <w:p w:rsidR="001B5CFD" w:rsidRPr="00982CC1" w:rsidRDefault="001B5CFD" w:rsidP="001B5CFD">
      <w:pPr>
        <w:spacing w:line="259" w:lineRule="auto"/>
        <w:jc w:val="both"/>
        <w:rPr>
          <w:sz w:val="28"/>
          <w:szCs w:val="28"/>
        </w:rPr>
      </w:pPr>
      <w:r w:rsidRPr="00982CC1">
        <w:rPr>
          <w:sz w:val="28"/>
          <w:szCs w:val="28"/>
        </w:rPr>
        <w:t xml:space="preserve">S.3.2 </w:t>
      </w:r>
      <w:r>
        <w:rPr>
          <w:sz w:val="28"/>
          <w:szCs w:val="28"/>
        </w:rPr>
        <w:tab/>
      </w:r>
      <w:r w:rsidRPr="00982CC1">
        <w:rPr>
          <w:sz w:val="28"/>
          <w:szCs w:val="28"/>
        </w:rPr>
        <w:t>Метадеректерді соңғы орналастыру</w:t>
      </w:r>
    </w:p>
    <w:p w:rsidR="001B5CFD" w:rsidRPr="00982CC1" w:rsidRDefault="001B5CFD" w:rsidP="001B5CFD">
      <w:pPr>
        <w:spacing w:line="259" w:lineRule="auto"/>
        <w:jc w:val="both"/>
        <w:rPr>
          <w:sz w:val="28"/>
          <w:szCs w:val="28"/>
        </w:rPr>
      </w:pPr>
      <w:r w:rsidRPr="00982CC1">
        <w:rPr>
          <w:sz w:val="28"/>
          <w:szCs w:val="28"/>
        </w:rPr>
        <w:tab/>
        <w:t xml:space="preserve">Қолданылмайды. </w:t>
      </w:r>
    </w:p>
    <w:p w:rsidR="001B5CFD" w:rsidRPr="00982CC1" w:rsidRDefault="001B5CFD" w:rsidP="001B5CFD">
      <w:pPr>
        <w:spacing w:line="259" w:lineRule="auto"/>
        <w:jc w:val="both"/>
        <w:rPr>
          <w:sz w:val="28"/>
          <w:szCs w:val="28"/>
        </w:rPr>
      </w:pPr>
      <w:r w:rsidRPr="00982CC1">
        <w:rPr>
          <w:sz w:val="28"/>
          <w:szCs w:val="28"/>
        </w:rPr>
        <w:t xml:space="preserve">S.3.3 </w:t>
      </w:r>
      <w:r>
        <w:rPr>
          <w:sz w:val="28"/>
          <w:szCs w:val="28"/>
        </w:rPr>
        <w:tab/>
      </w:r>
      <w:r w:rsidRPr="00982CC1">
        <w:rPr>
          <w:sz w:val="28"/>
          <w:szCs w:val="28"/>
        </w:rPr>
        <w:t>Метадеректердің соңғы жаңарту</w:t>
      </w:r>
    </w:p>
    <w:p w:rsidR="001B5CFD" w:rsidRPr="00982CC1" w:rsidRDefault="001B5CFD" w:rsidP="001B5CFD">
      <w:pPr>
        <w:spacing w:line="259" w:lineRule="auto"/>
        <w:ind w:left="567" w:firstLine="153"/>
        <w:jc w:val="both"/>
        <w:rPr>
          <w:sz w:val="28"/>
          <w:szCs w:val="28"/>
        </w:rPr>
      </w:pPr>
      <w:r w:rsidRPr="00982CC1">
        <w:rPr>
          <w:sz w:val="28"/>
          <w:szCs w:val="28"/>
        </w:rPr>
        <w:t>Қолданылмайды.</w:t>
      </w:r>
    </w:p>
    <w:p w:rsidR="001B5CFD" w:rsidRPr="00982CC1" w:rsidRDefault="001B5CFD" w:rsidP="001B5CFD">
      <w:pPr>
        <w:spacing w:line="259" w:lineRule="auto"/>
        <w:jc w:val="both"/>
        <w:rPr>
          <w:b/>
          <w:sz w:val="28"/>
          <w:szCs w:val="28"/>
        </w:rPr>
      </w:pPr>
      <w:r w:rsidRPr="00982CC1">
        <w:rPr>
          <w:b/>
          <w:sz w:val="28"/>
          <w:szCs w:val="28"/>
        </w:rPr>
        <w:t>S.4 Статистикалық ақпаратты ұсыну</w:t>
      </w:r>
    </w:p>
    <w:p w:rsidR="001B5CFD" w:rsidRPr="00982CC1" w:rsidRDefault="001B5CFD" w:rsidP="001B5CFD">
      <w:pPr>
        <w:spacing w:line="259" w:lineRule="auto"/>
        <w:jc w:val="both"/>
        <w:rPr>
          <w:sz w:val="28"/>
          <w:szCs w:val="28"/>
        </w:rPr>
      </w:pPr>
      <w:r w:rsidRPr="00982CC1">
        <w:rPr>
          <w:sz w:val="28"/>
          <w:szCs w:val="28"/>
        </w:rPr>
        <w:t>S.4.1 Деректерді сипаттау</w:t>
      </w:r>
    </w:p>
    <w:p w:rsidR="00BF2F3E" w:rsidRDefault="002E3205" w:rsidP="00A936A6">
      <w:pPr>
        <w:ind w:left="720"/>
        <w:jc w:val="both"/>
        <w:rPr>
          <w:sz w:val="28"/>
          <w:szCs w:val="28"/>
          <w:lang w:eastAsia="ru-RU"/>
        </w:rPr>
      </w:pPr>
      <w:r w:rsidRPr="00E60538">
        <w:rPr>
          <w:sz w:val="28"/>
          <w:szCs w:val="28"/>
        </w:rPr>
        <w:t>ЖӨӨ-бұл аймақтың экономикалық қызметін сипаттайтын аймақтарды талдау және салыстыру үшін жиі қолданылатын м</w:t>
      </w:r>
      <w:r w:rsidR="001B5CFD">
        <w:rPr>
          <w:sz w:val="28"/>
          <w:szCs w:val="28"/>
        </w:rPr>
        <w:t>акроэкономикалық көрсеткіш. 2024</w:t>
      </w:r>
      <w:r w:rsidRPr="00E60538">
        <w:rPr>
          <w:sz w:val="28"/>
          <w:szCs w:val="28"/>
        </w:rPr>
        <w:t xml:space="preserve"> жылы</w:t>
      </w:r>
      <w:r w:rsidR="000268B2" w:rsidRPr="00313296">
        <w:rPr>
          <w:sz w:val="28"/>
          <w:szCs w:val="28"/>
        </w:rPr>
        <w:t xml:space="preserve"> </w:t>
      </w:r>
      <w:r w:rsidRPr="00E60538">
        <w:rPr>
          <w:sz w:val="28"/>
          <w:szCs w:val="28"/>
        </w:rPr>
        <w:t xml:space="preserve">ЖӨӨ Қазақстан Республикасының </w:t>
      </w:r>
      <w:r w:rsidR="001B5CFD" w:rsidRPr="001B5CFD">
        <w:rPr>
          <w:sz w:val="28"/>
          <w:szCs w:val="28"/>
        </w:rPr>
        <w:t>20</w:t>
      </w:r>
      <w:r w:rsidR="001B5CFD">
        <w:rPr>
          <w:sz w:val="28"/>
          <w:szCs w:val="28"/>
        </w:rPr>
        <w:t xml:space="preserve"> өңірі бойынша есептелді. </w:t>
      </w:r>
      <w:r w:rsidR="00BF2F3E" w:rsidRPr="00BF2F3E">
        <w:rPr>
          <w:sz w:val="28"/>
          <w:szCs w:val="28"/>
          <w:lang w:eastAsia="ru-RU"/>
        </w:rPr>
        <w:t xml:space="preserve">2024 жылы ЖІӨ құрылымында </w:t>
      </w:r>
      <w:r w:rsidR="00A936A6">
        <w:rPr>
          <w:sz w:val="28"/>
          <w:szCs w:val="28"/>
          <w:lang w:eastAsia="ru-RU"/>
        </w:rPr>
        <w:t>ең көп үлесті келесі өңірлер ал</w:t>
      </w:r>
      <w:r w:rsidR="00BF2F3E" w:rsidRPr="00BF2F3E">
        <w:rPr>
          <w:sz w:val="28"/>
          <w:szCs w:val="28"/>
          <w:lang w:eastAsia="ru-RU"/>
        </w:rPr>
        <w:t xml:space="preserve">ды: </w:t>
      </w:r>
    </w:p>
    <w:p w:rsidR="00BF2F3E" w:rsidRDefault="00BF2F3E" w:rsidP="00A936A6">
      <w:pPr>
        <w:ind w:left="720"/>
        <w:jc w:val="both"/>
        <w:rPr>
          <w:sz w:val="28"/>
          <w:szCs w:val="28"/>
          <w:lang w:eastAsia="ru-RU"/>
        </w:rPr>
      </w:pPr>
      <w:r>
        <w:rPr>
          <w:sz w:val="28"/>
          <w:szCs w:val="28"/>
          <w:lang w:eastAsia="ru-RU"/>
        </w:rPr>
        <w:t>Алматы қаласы (31 294 466,7 млн.теңге), елдің ЖІӨ-</w:t>
      </w:r>
      <w:r w:rsidRPr="00BF2F3E">
        <w:rPr>
          <w:sz w:val="28"/>
          <w:szCs w:val="28"/>
          <w:lang w:eastAsia="ru-RU"/>
        </w:rPr>
        <w:t>дегі ең жоғары</w:t>
      </w:r>
      <w:r>
        <w:rPr>
          <w:sz w:val="28"/>
          <w:szCs w:val="28"/>
          <w:lang w:eastAsia="ru-RU"/>
        </w:rPr>
        <w:br/>
      </w:r>
      <w:r w:rsidRPr="00BF2F3E">
        <w:rPr>
          <w:sz w:val="28"/>
          <w:szCs w:val="28"/>
          <w:lang w:eastAsia="ru-RU"/>
        </w:rPr>
        <w:t xml:space="preserve">үлесі - 22,9%; </w:t>
      </w:r>
    </w:p>
    <w:p w:rsidR="00BF2F3E" w:rsidRDefault="00BF2F3E" w:rsidP="00A936A6">
      <w:pPr>
        <w:ind w:firstLine="720"/>
        <w:jc w:val="both"/>
        <w:rPr>
          <w:sz w:val="28"/>
          <w:szCs w:val="28"/>
          <w:lang w:eastAsia="ru-RU"/>
        </w:rPr>
      </w:pPr>
      <w:r w:rsidRPr="00BF2F3E">
        <w:rPr>
          <w:sz w:val="28"/>
          <w:szCs w:val="28"/>
          <w:lang w:eastAsia="ru-RU"/>
        </w:rPr>
        <w:t xml:space="preserve">Астана қаласы (15 051 922,0 млн. теңге), ЖІӨ-дегі үлесі-11,0%; </w:t>
      </w:r>
    </w:p>
    <w:p w:rsidR="00BF2F3E" w:rsidRDefault="00BF2F3E" w:rsidP="00A936A6">
      <w:pPr>
        <w:ind w:firstLine="720"/>
        <w:jc w:val="both"/>
        <w:rPr>
          <w:sz w:val="28"/>
          <w:szCs w:val="28"/>
          <w:lang w:eastAsia="ru-RU"/>
        </w:rPr>
      </w:pPr>
      <w:r w:rsidRPr="00BF2F3E">
        <w:rPr>
          <w:sz w:val="28"/>
          <w:szCs w:val="28"/>
          <w:lang w:eastAsia="ru-RU"/>
        </w:rPr>
        <w:t xml:space="preserve">Атырау облысы (14 981 586,3 млн. теңге), ЖІӨ-де-11,0%. </w:t>
      </w:r>
    </w:p>
    <w:p w:rsidR="00BF2F3E" w:rsidRDefault="00BF2F3E" w:rsidP="00A936A6">
      <w:pPr>
        <w:ind w:left="720"/>
        <w:jc w:val="both"/>
        <w:rPr>
          <w:sz w:val="28"/>
          <w:szCs w:val="28"/>
          <w:lang w:eastAsia="ru-RU"/>
        </w:rPr>
      </w:pPr>
      <w:r w:rsidRPr="00BF2F3E">
        <w:rPr>
          <w:sz w:val="28"/>
          <w:szCs w:val="28"/>
          <w:lang w:eastAsia="ru-RU"/>
        </w:rPr>
        <w:t>Жалпы өңірлік өнімнің (ЖӨӨ) жоғары өсу қарқыны Жетісу (14,8%), Солтүстік Қазақстан(13,7%), Ұлытау(10,7%) және Түркістан (10,4%) облыстарында байқалады.</w:t>
      </w:r>
    </w:p>
    <w:p w:rsidR="00F11F4C" w:rsidRPr="0059138A" w:rsidRDefault="00F11F4C" w:rsidP="0059138A">
      <w:pPr>
        <w:shd w:val="clear" w:color="auto" w:fill="FFFFFF"/>
        <w:jc w:val="right"/>
        <w:rPr>
          <w:rFonts w:ascii="Roboto" w:hAnsi="Roboto" w:cs="Calibri"/>
          <w:sz w:val="16"/>
          <w:szCs w:val="16"/>
        </w:rPr>
      </w:pPr>
    </w:p>
    <w:tbl>
      <w:tblPr>
        <w:tblW w:w="4518" w:type="pct"/>
        <w:tblInd w:w="746" w:type="dxa"/>
        <w:tblCellMar>
          <w:left w:w="37" w:type="dxa"/>
          <w:right w:w="37" w:type="dxa"/>
        </w:tblCellMar>
        <w:tblLook w:val="0000" w:firstRow="0" w:lastRow="0" w:firstColumn="0" w:lastColumn="0" w:noHBand="0" w:noVBand="0"/>
      </w:tblPr>
      <w:tblGrid>
        <w:gridCol w:w="1246"/>
        <w:gridCol w:w="1446"/>
        <w:gridCol w:w="1395"/>
        <w:gridCol w:w="1475"/>
        <w:gridCol w:w="1528"/>
        <w:gridCol w:w="1425"/>
      </w:tblGrid>
      <w:tr w:rsidR="00F11F4C" w:rsidRPr="00C44C33" w:rsidTr="00A936A6">
        <w:trPr>
          <w:cantSplit/>
          <w:trHeight w:val="143"/>
        </w:trPr>
        <w:tc>
          <w:tcPr>
            <w:tcW w:w="732" w:type="pct"/>
            <w:vMerge w:val="restart"/>
            <w:tcBorders>
              <w:top w:val="single" w:sz="4" w:space="0" w:color="auto"/>
              <w:bottom w:val="single" w:sz="4" w:space="0" w:color="auto"/>
              <w:right w:val="single" w:sz="4" w:space="0" w:color="auto"/>
            </w:tcBorders>
            <w:shd w:val="clear" w:color="auto" w:fill="FFFFFF"/>
            <w:vAlign w:val="center"/>
          </w:tcPr>
          <w:p w:rsidR="00F11F4C" w:rsidRPr="004123E1" w:rsidRDefault="00F11F4C" w:rsidP="002E3205">
            <w:pPr>
              <w:jc w:val="center"/>
              <w:rPr>
                <w:rFonts w:ascii="Roboto" w:hAnsi="Roboto"/>
                <w:color w:val="000000" w:themeColor="text1"/>
                <w:sz w:val="16"/>
                <w:szCs w:val="16"/>
                <w:lang w:eastAsia="ru-RU"/>
              </w:rPr>
            </w:pPr>
          </w:p>
        </w:tc>
        <w:tc>
          <w:tcPr>
            <w:tcW w:w="4268" w:type="pct"/>
            <w:gridSpan w:val="5"/>
            <w:tcBorders>
              <w:top w:val="single" w:sz="4" w:space="0" w:color="auto"/>
              <w:left w:val="single" w:sz="4" w:space="0" w:color="auto"/>
            </w:tcBorders>
            <w:shd w:val="clear" w:color="auto" w:fill="FFFFFF"/>
            <w:vAlign w:val="center"/>
          </w:tcPr>
          <w:p w:rsidR="00F11F4C" w:rsidRPr="004123E1" w:rsidRDefault="00F11F4C" w:rsidP="002E3205">
            <w:pPr>
              <w:jc w:val="center"/>
              <w:rPr>
                <w:rFonts w:ascii="Roboto" w:hAnsi="Roboto"/>
                <w:color w:val="000000" w:themeColor="text1"/>
                <w:sz w:val="16"/>
                <w:szCs w:val="16"/>
                <w:lang w:eastAsia="ru-RU"/>
              </w:rPr>
            </w:pPr>
            <w:r w:rsidRPr="004123E1">
              <w:rPr>
                <w:rFonts w:ascii="Roboto" w:hAnsi="Roboto"/>
                <w:color w:val="000000" w:themeColor="text1"/>
                <w:sz w:val="16"/>
                <w:szCs w:val="16"/>
                <w:lang w:eastAsia="ru-RU"/>
              </w:rPr>
              <w:t xml:space="preserve">Жалпы өңірлікөнім </w:t>
            </w:r>
          </w:p>
        </w:tc>
      </w:tr>
      <w:tr w:rsidR="00F11F4C" w:rsidRPr="00C44C33" w:rsidTr="00C8732E">
        <w:trPr>
          <w:cantSplit/>
          <w:trHeight w:val="47"/>
        </w:trPr>
        <w:tc>
          <w:tcPr>
            <w:tcW w:w="732" w:type="pct"/>
            <w:vMerge/>
            <w:tcBorders>
              <w:top w:val="single" w:sz="4" w:space="0" w:color="auto"/>
              <w:bottom w:val="single" w:sz="4" w:space="0" w:color="auto"/>
              <w:right w:val="single" w:sz="4" w:space="0" w:color="auto"/>
            </w:tcBorders>
            <w:shd w:val="clear" w:color="auto" w:fill="FFFFFF"/>
          </w:tcPr>
          <w:p w:rsidR="00F11F4C" w:rsidRPr="004123E1" w:rsidRDefault="00F11F4C" w:rsidP="002E3205">
            <w:pPr>
              <w:jc w:val="center"/>
              <w:rPr>
                <w:rFonts w:ascii="Roboto" w:hAnsi="Roboto"/>
                <w:color w:val="000000" w:themeColor="text1"/>
                <w:sz w:val="16"/>
                <w:szCs w:val="16"/>
                <w:lang w:eastAsia="ru-RU"/>
              </w:rPr>
            </w:pPr>
          </w:p>
        </w:tc>
        <w:tc>
          <w:tcPr>
            <w:tcW w:w="849" w:type="pct"/>
            <w:tcBorders>
              <w:top w:val="single" w:sz="4" w:space="0" w:color="auto"/>
              <w:left w:val="single" w:sz="4" w:space="0" w:color="auto"/>
              <w:bottom w:val="single" w:sz="4" w:space="0" w:color="auto"/>
              <w:right w:val="single" w:sz="4" w:space="0" w:color="auto"/>
            </w:tcBorders>
            <w:shd w:val="clear" w:color="auto" w:fill="FFFFFF"/>
            <w:vAlign w:val="center"/>
          </w:tcPr>
          <w:p w:rsidR="00F11F4C" w:rsidRPr="004123E1" w:rsidRDefault="00F11F4C" w:rsidP="002E3205">
            <w:pPr>
              <w:jc w:val="center"/>
              <w:rPr>
                <w:rFonts w:ascii="Roboto" w:hAnsi="Roboto"/>
                <w:color w:val="000000" w:themeColor="text1"/>
                <w:sz w:val="16"/>
                <w:szCs w:val="16"/>
                <w:lang w:eastAsia="ru-RU"/>
              </w:rPr>
            </w:pPr>
            <w:r w:rsidRPr="004123E1">
              <w:rPr>
                <w:rFonts w:ascii="Roboto" w:hAnsi="Roboto"/>
                <w:color w:val="000000" w:themeColor="text1"/>
                <w:sz w:val="16"/>
                <w:szCs w:val="16"/>
                <w:lang w:eastAsia="ru-RU"/>
              </w:rPr>
              <w:t>млн.теңге</w:t>
            </w: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tcPr>
          <w:p w:rsidR="00F11F4C" w:rsidRPr="004123E1" w:rsidRDefault="00F11F4C" w:rsidP="002E3205">
            <w:pPr>
              <w:jc w:val="center"/>
              <w:rPr>
                <w:rFonts w:ascii="Roboto" w:hAnsi="Roboto"/>
                <w:color w:val="000000" w:themeColor="text1"/>
                <w:sz w:val="16"/>
                <w:szCs w:val="16"/>
                <w:lang w:eastAsia="ru-RU"/>
              </w:rPr>
            </w:pPr>
            <w:r w:rsidRPr="004123E1">
              <w:rPr>
                <w:rFonts w:ascii="Roboto" w:hAnsi="Roboto"/>
                <w:color w:val="000000" w:themeColor="text1"/>
                <w:sz w:val="16"/>
                <w:szCs w:val="16"/>
                <w:lang w:eastAsia="ru-RU"/>
              </w:rPr>
              <w:t>өңірлердің ЖІӨ-дегі үлес салмағы, пайызбен</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F11F4C" w:rsidRPr="004123E1" w:rsidRDefault="00F11F4C" w:rsidP="002E3205">
            <w:pPr>
              <w:jc w:val="center"/>
              <w:rPr>
                <w:rFonts w:ascii="Roboto" w:hAnsi="Roboto"/>
                <w:color w:val="000000" w:themeColor="text1"/>
                <w:sz w:val="16"/>
                <w:szCs w:val="16"/>
                <w:lang w:eastAsia="ru-RU"/>
              </w:rPr>
            </w:pPr>
            <w:r w:rsidRPr="004123E1">
              <w:rPr>
                <w:rFonts w:ascii="Roboto" w:hAnsi="Roboto"/>
                <w:color w:val="000000" w:themeColor="text1"/>
                <w:sz w:val="16"/>
                <w:szCs w:val="16"/>
                <w:lang w:eastAsia="ru-RU"/>
              </w:rPr>
              <w:t>нақты көлем индексі, өткен жылға пайызбен</w:t>
            </w: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rsidR="00F11F4C" w:rsidRPr="004123E1" w:rsidRDefault="00F11F4C" w:rsidP="002E3205">
            <w:pPr>
              <w:jc w:val="center"/>
              <w:rPr>
                <w:rFonts w:ascii="Roboto" w:hAnsi="Roboto"/>
                <w:color w:val="000000" w:themeColor="text1"/>
                <w:sz w:val="16"/>
                <w:szCs w:val="16"/>
                <w:lang w:eastAsia="ru-RU"/>
              </w:rPr>
            </w:pPr>
            <w:r w:rsidRPr="004123E1">
              <w:rPr>
                <w:rFonts w:ascii="Roboto" w:hAnsi="Roboto"/>
                <w:color w:val="000000" w:themeColor="text1"/>
                <w:sz w:val="16"/>
                <w:szCs w:val="16"/>
                <w:lang w:eastAsia="ru-RU"/>
              </w:rPr>
              <w:t>жан басына шаққандағы ЖӨӨ,</w:t>
            </w:r>
            <w:r w:rsidRPr="004123E1">
              <w:rPr>
                <w:rFonts w:ascii="Roboto" w:hAnsi="Roboto"/>
                <w:color w:val="000000" w:themeColor="text1"/>
                <w:sz w:val="16"/>
                <w:szCs w:val="16"/>
                <w:lang w:eastAsia="ru-RU"/>
              </w:rPr>
              <w:br/>
              <w:t>мың теңге</w:t>
            </w:r>
          </w:p>
        </w:tc>
        <w:tc>
          <w:tcPr>
            <w:tcW w:w="837" w:type="pct"/>
            <w:tcBorders>
              <w:top w:val="single" w:sz="4" w:space="0" w:color="auto"/>
              <w:left w:val="single" w:sz="4" w:space="0" w:color="auto"/>
              <w:bottom w:val="single" w:sz="4" w:space="0" w:color="auto"/>
            </w:tcBorders>
            <w:shd w:val="clear" w:color="auto" w:fill="FFFFFF"/>
            <w:vAlign w:val="center"/>
          </w:tcPr>
          <w:p w:rsidR="00F11F4C" w:rsidRPr="004123E1" w:rsidRDefault="00F11F4C" w:rsidP="002E3205">
            <w:pPr>
              <w:jc w:val="center"/>
              <w:rPr>
                <w:rFonts w:ascii="Roboto" w:hAnsi="Roboto"/>
                <w:color w:val="000000" w:themeColor="text1"/>
                <w:sz w:val="16"/>
                <w:szCs w:val="16"/>
                <w:lang w:eastAsia="ru-RU"/>
              </w:rPr>
            </w:pPr>
            <w:r w:rsidRPr="004123E1">
              <w:rPr>
                <w:rFonts w:ascii="Roboto" w:hAnsi="Roboto"/>
                <w:color w:val="000000" w:themeColor="text1"/>
                <w:sz w:val="16"/>
                <w:szCs w:val="16"/>
                <w:lang w:eastAsia="ru-RU"/>
              </w:rPr>
              <w:t>жан басына шаққандағы ЖӨӨ-нің орналасу тәртібі</w:t>
            </w:r>
          </w:p>
        </w:tc>
      </w:tr>
      <w:tr w:rsidR="00F11F4C" w:rsidRPr="00C44C33" w:rsidTr="00C8732E">
        <w:trPr>
          <w:cantSplit/>
          <w:trHeight w:val="227"/>
        </w:trPr>
        <w:tc>
          <w:tcPr>
            <w:tcW w:w="732" w:type="pct"/>
            <w:tcBorders>
              <w:top w:val="single" w:sz="4" w:space="0" w:color="auto"/>
            </w:tcBorders>
            <w:shd w:val="clear" w:color="auto" w:fill="FFFFFF"/>
            <w:vAlign w:val="bottom"/>
          </w:tcPr>
          <w:p w:rsidR="00F11F4C" w:rsidRPr="004123E1" w:rsidRDefault="00F11F4C" w:rsidP="002E3205">
            <w:pPr>
              <w:rPr>
                <w:rFonts w:ascii="Roboto" w:hAnsi="Roboto"/>
                <w:b/>
                <w:sz w:val="16"/>
                <w:szCs w:val="16"/>
                <w:lang w:eastAsia="ru-RU"/>
              </w:rPr>
            </w:pPr>
          </w:p>
          <w:p w:rsidR="00F11F4C" w:rsidRPr="004123E1" w:rsidRDefault="00F11F4C" w:rsidP="002E3205">
            <w:pPr>
              <w:rPr>
                <w:rFonts w:ascii="Roboto" w:hAnsi="Roboto"/>
                <w:b/>
                <w:sz w:val="16"/>
                <w:szCs w:val="16"/>
                <w:lang w:eastAsia="ru-RU"/>
              </w:rPr>
            </w:pPr>
            <w:r w:rsidRPr="004123E1">
              <w:rPr>
                <w:rFonts w:ascii="Roboto" w:hAnsi="Roboto"/>
                <w:b/>
                <w:sz w:val="16"/>
                <w:szCs w:val="16"/>
                <w:lang w:eastAsia="ru-RU"/>
              </w:rPr>
              <w:t>Қазақстан Республикасы</w:t>
            </w:r>
          </w:p>
        </w:tc>
        <w:tc>
          <w:tcPr>
            <w:tcW w:w="849" w:type="pct"/>
            <w:tcBorders>
              <w:top w:val="single" w:sz="4" w:space="0" w:color="auto"/>
            </w:tcBorders>
            <w:shd w:val="clear" w:color="auto" w:fill="auto"/>
          </w:tcPr>
          <w:p w:rsidR="00F11F4C" w:rsidRPr="004123E1" w:rsidRDefault="00F11F4C" w:rsidP="002E3205">
            <w:pPr>
              <w:spacing w:after="10"/>
              <w:jc w:val="right"/>
              <w:rPr>
                <w:rFonts w:ascii="Roboto" w:hAnsi="Roboto"/>
                <w:b/>
                <w:bCs/>
                <w:color w:val="000000"/>
                <w:sz w:val="16"/>
                <w:szCs w:val="16"/>
              </w:rPr>
            </w:pPr>
          </w:p>
          <w:p w:rsidR="00F11F4C" w:rsidRPr="004123E1" w:rsidRDefault="00F11F4C" w:rsidP="00F11F4C">
            <w:pPr>
              <w:rPr>
                <w:rFonts w:ascii="Roboto" w:hAnsi="Roboto"/>
                <w:bCs/>
                <w:color w:val="000000"/>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bCs/>
                <w:color w:val="000000"/>
                <w:sz w:val="16"/>
                <w:szCs w:val="16"/>
              </w:rPr>
              <w:t>136 693 318,3</w:t>
            </w:r>
          </w:p>
        </w:tc>
        <w:tc>
          <w:tcPr>
            <w:tcW w:w="819" w:type="pct"/>
            <w:tcBorders>
              <w:top w:val="single" w:sz="4" w:space="0" w:color="auto"/>
            </w:tcBorders>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100,0</w:t>
            </w:r>
          </w:p>
        </w:tc>
        <w:tc>
          <w:tcPr>
            <w:tcW w:w="866" w:type="pct"/>
            <w:tcBorders>
              <w:top w:val="single" w:sz="4" w:space="0" w:color="auto"/>
            </w:tcBorders>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105,0</w:t>
            </w:r>
          </w:p>
        </w:tc>
        <w:tc>
          <w:tcPr>
            <w:tcW w:w="897" w:type="pct"/>
            <w:tcBorders>
              <w:top w:val="single" w:sz="4" w:space="0" w:color="auto"/>
            </w:tcBorders>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bCs/>
                <w:color w:val="000000"/>
                <w:sz w:val="16"/>
                <w:szCs w:val="16"/>
              </w:rPr>
              <w:t>6 780,9</w:t>
            </w:r>
          </w:p>
        </w:tc>
        <w:tc>
          <w:tcPr>
            <w:tcW w:w="837" w:type="pct"/>
            <w:tcBorders>
              <w:top w:val="single" w:sz="4" w:space="0" w:color="auto"/>
            </w:tcBorders>
            <w:shd w:val="clear" w:color="auto" w:fill="auto"/>
            <w:vAlign w:val="bottom"/>
          </w:tcPr>
          <w:p w:rsidR="00F11F4C" w:rsidRPr="004123E1" w:rsidRDefault="00F11F4C" w:rsidP="002E3205">
            <w:pPr>
              <w:jc w:val="right"/>
              <w:rPr>
                <w:rFonts w:ascii="Roboto" w:hAnsi="Roboto"/>
                <w:bCs/>
                <w:color w:val="000000" w:themeColor="text1"/>
                <w:sz w:val="16"/>
                <w:szCs w:val="16"/>
              </w:rPr>
            </w:pPr>
          </w:p>
        </w:tc>
      </w:tr>
      <w:tr w:rsidR="00F11F4C" w:rsidRPr="00C44C33" w:rsidTr="00C8732E">
        <w:trPr>
          <w:cantSplit/>
          <w:trHeight w:val="227"/>
        </w:trPr>
        <w:tc>
          <w:tcPr>
            <w:tcW w:w="732" w:type="pct"/>
            <w:shd w:val="clear" w:color="auto" w:fill="FFFFFF"/>
            <w:vAlign w:val="bottom"/>
          </w:tcPr>
          <w:p w:rsidR="00F11F4C" w:rsidRPr="004123E1" w:rsidRDefault="00F11F4C" w:rsidP="002E3205">
            <w:pPr>
              <w:rPr>
                <w:rFonts w:ascii="Roboto" w:hAnsi="Roboto"/>
                <w:color w:val="000000" w:themeColor="text1"/>
                <w:sz w:val="16"/>
                <w:szCs w:val="16"/>
                <w:lang w:eastAsia="ru-RU"/>
              </w:rPr>
            </w:pPr>
            <w:r w:rsidRPr="004123E1">
              <w:rPr>
                <w:rFonts w:ascii="Roboto" w:hAnsi="Roboto"/>
                <w:color w:val="000000" w:themeColor="text1"/>
                <w:sz w:val="16"/>
                <w:szCs w:val="16"/>
                <w:lang w:eastAsia="ru-RU"/>
              </w:rPr>
              <w:t>Абай</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3 248 624,0</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2,4</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105,7</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5 367,8</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11</w:t>
            </w:r>
          </w:p>
        </w:tc>
      </w:tr>
      <w:tr w:rsidR="00F11F4C" w:rsidRPr="00C44C33" w:rsidTr="00C8732E">
        <w:trPr>
          <w:cantSplit/>
          <w:trHeight w:val="227"/>
        </w:trPr>
        <w:tc>
          <w:tcPr>
            <w:tcW w:w="732" w:type="pct"/>
            <w:shd w:val="clear" w:color="auto" w:fill="FFFFFF"/>
            <w:vAlign w:val="bottom"/>
          </w:tcPr>
          <w:p w:rsidR="00F11F4C" w:rsidRPr="004123E1" w:rsidRDefault="00F11F4C" w:rsidP="002E3205">
            <w:pPr>
              <w:rPr>
                <w:rFonts w:ascii="Roboto" w:hAnsi="Roboto"/>
                <w:color w:val="000000" w:themeColor="text1"/>
                <w:sz w:val="16"/>
                <w:szCs w:val="16"/>
                <w:lang w:eastAsia="ru-RU"/>
              </w:rPr>
            </w:pPr>
            <w:r w:rsidRPr="004123E1">
              <w:rPr>
                <w:rFonts w:ascii="Roboto" w:hAnsi="Roboto"/>
                <w:color w:val="000000" w:themeColor="text1"/>
                <w:sz w:val="16"/>
                <w:szCs w:val="16"/>
                <w:lang w:eastAsia="ru-RU"/>
              </w:rPr>
              <w:t>Ақмола</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4 200 170,2</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3,1</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109,0</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5 332,7</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12</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color w:val="000000" w:themeColor="text1"/>
                <w:sz w:val="16"/>
                <w:szCs w:val="16"/>
                <w:lang w:eastAsia="ru-RU"/>
              </w:rPr>
            </w:pPr>
            <w:r w:rsidRPr="004123E1">
              <w:rPr>
                <w:rFonts w:ascii="Roboto" w:hAnsi="Roboto"/>
                <w:color w:val="000000" w:themeColor="text1"/>
                <w:sz w:val="16"/>
                <w:szCs w:val="16"/>
                <w:lang w:eastAsia="ru-RU"/>
              </w:rPr>
              <w:t>Ақтөбе</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4 960 038,0</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3,6</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105,6</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5 251,7</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13</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color w:val="000000" w:themeColor="text1"/>
                <w:sz w:val="16"/>
                <w:szCs w:val="16"/>
                <w:lang w:eastAsia="ru-RU"/>
              </w:rPr>
            </w:pPr>
            <w:r w:rsidRPr="004123E1">
              <w:rPr>
                <w:rFonts w:ascii="Roboto" w:hAnsi="Roboto"/>
                <w:color w:val="000000" w:themeColor="text1"/>
                <w:sz w:val="16"/>
                <w:szCs w:val="16"/>
                <w:lang w:eastAsia="ru-RU"/>
              </w:rPr>
              <w:t>Алматы</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6 040 608,6</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4,4</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104,8</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3 908,1</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15</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color w:val="000000" w:themeColor="text1"/>
                <w:sz w:val="16"/>
                <w:szCs w:val="16"/>
                <w:lang w:eastAsia="ru-RU"/>
              </w:rPr>
            </w:pPr>
            <w:r w:rsidRPr="004123E1">
              <w:rPr>
                <w:rFonts w:ascii="Roboto" w:hAnsi="Roboto"/>
                <w:color w:val="000000" w:themeColor="text1"/>
                <w:sz w:val="16"/>
                <w:szCs w:val="16"/>
                <w:lang w:eastAsia="ru-RU"/>
              </w:rPr>
              <w:t>Атырау</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14 981 586,3</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11,0</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93,6</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21 177,5</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1</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Батыс Қазақстан</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4 722 419,0</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3,5</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104,2</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6 798,5</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8</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Жамбыл</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3 150 409,7</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2,3</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104,1</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2 577,0</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19</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Жетісу</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2 227 944,1</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1,6</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114,8</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3 200,4</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18</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Қарағанды</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9 059 477,4</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6,6</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108,8</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7 984,4</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5</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Қостанай</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4 969 559,1</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3,6</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108,3</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6 003,5</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10</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Қызылорда</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3 073 851,3</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2,2</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108,1</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3 641,9</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17</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Маңғыстау</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5 005 139,0</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3,7</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101,7</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6 287,9</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9</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Павлодар</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5 150 822,2</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3,8</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105,0</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6 845,2</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7</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Солтүстік Қазақстан</w:t>
            </w:r>
          </w:p>
        </w:tc>
        <w:tc>
          <w:tcPr>
            <w:tcW w:w="849" w:type="pct"/>
            <w:shd w:val="clear" w:color="auto" w:fill="auto"/>
          </w:tcPr>
          <w:p w:rsidR="00C8732E" w:rsidRDefault="00C8732E" w:rsidP="002E3205">
            <w:pPr>
              <w:jc w:val="right"/>
              <w:rPr>
                <w:rFonts w:ascii="Roboto" w:hAnsi="Roboto"/>
                <w:color w:val="000000"/>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2 621 212,1</w:t>
            </w:r>
          </w:p>
        </w:tc>
        <w:tc>
          <w:tcPr>
            <w:tcW w:w="819" w:type="pct"/>
            <w:shd w:val="clear" w:color="auto" w:fill="auto"/>
          </w:tcPr>
          <w:p w:rsidR="00C8732E" w:rsidRDefault="00C8732E" w:rsidP="002E3205">
            <w:pPr>
              <w:jc w:val="right"/>
              <w:rPr>
                <w:rFonts w:ascii="Roboto" w:hAnsi="Roboto"/>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1,9</w:t>
            </w:r>
          </w:p>
        </w:tc>
        <w:tc>
          <w:tcPr>
            <w:tcW w:w="866" w:type="pct"/>
            <w:shd w:val="clear" w:color="auto" w:fill="auto"/>
          </w:tcPr>
          <w:p w:rsidR="00C8732E" w:rsidRDefault="00C8732E" w:rsidP="002E3205">
            <w:pPr>
              <w:jc w:val="right"/>
              <w:rPr>
                <w:rFonts w:ascii="Roboto" w:hAnsi="Roboto"/>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113,7</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4 982,1</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14</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Түркістан</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4 673 463,8</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3,4</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110,4</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2 175,6</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20</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Ұлытау</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2 487 597,6</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1,8</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110,7</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11 233,9</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3</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Шығыс Қазақстан</w:t>
            </w:r>
          </w:p>
        </w:tc>
        <w:tc>
          <w:tcPr>
            <w:tcW w:w="849" w:type="pct"/>
            <w:shd w:val="clear" w:color="auto" w:fill="auto"/>
          </w:tcPr>
          <w:p w:rsidR="00C8732E" w:rsidRDefault="00C8732E" w:rsidP="002E3205">
            <w:pPr>
              <w:jc w:val="right"/>
              <w:rPr>
                <w:rFonts w:ascii="Roboto" w:hAnsi="Roboto"/>
                <w:color w:val="000000"/>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5 035 142,0</w:t>
            </w:r>
          </w:p>
        </w:tc>
        <w:tc>
          <w:tcPr>
            <w:tcW w:w="819" w:type="pct"/>
            <w:shd w:val="clear" w:color="auto" w:fill="auto"/>
          </w:tcPr>
          <w:p w:rsidR="00C8732E" w:rsidRDefault="00C8732E" w:rsidP="002E3205">
            <w:pPr>
              <w:jc w:val="right"/>
              <w:rPr>
                <w:rFonts w:ascii="Roboto" w:hAnsi="Roboto"/>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3,7</w:t>
            </w:r>
          </w:p>
        </w:tc>
        <w:tc>
          <w:tcPr>
            <w:tcW w:w="866" w:type="pct"/>
            <w:shd w:val="clear" w:color="auto" w:fill="auto"/>
          </w:tcPr>
          <w:p w:rsidR="00C8732E" w:rsidRDefault="00C8732E" w:rsidP="002E3205">
            <w:pPr>
              <w:jc w:val="right"/>
              <w:rPr>
                <w:rFonts w:ascii="Roboto" w:hAnsi="Roboto"/>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105,9</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6 940,1</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6</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Астана қаласы</w:t>
            </w:r>
          </w:p>
        </w:tc>
        <w:tc>
          <w:tcPr>
            <w:tcW w:w="84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15 051 922,0</w:t>
            </w:r>
          </w:p>
        </w:tc>
        <w:tc>
          <w:tcPr>
            <w:tcW w:w="819"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11,0</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105,4</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10 174,3</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4</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Алматы қаласы</w:t>
            </w:r>
          </w:p>
        </w:tc>
        <w:tc>
          <w:tcPr>
            <w:tcW w:w="849" w:type="pct"/>
            <w:shd w:val="clear" w:color="auto" w:fill="auto"/>
          </w:tcPr>
          <w:p w:rsidR="00C8732E" w:rsidRDefault="00C8732E" w:rsidP="002E3205">
            <w:pPr>
              <w:jc w:val="right"/>
              <w:rPr>
                <w:rFonts w:ascii="Roboto" w:hAnsi="Roboto"/>
                <w:color w:val="000000"/>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31 294 466,7</w:t>
            </w:r>
          </w:p>
        </w:tc>
        <w:tc>
          <w:tcPr>
            <w:tcW w:w="819" w:type="pct"/>
            <w:shd w:val="clear" w:color="auto" w:fill="auto"/>
          </w:tcPr>
          <w:p w:rsidR="00C8732E" w:rsidRDefault="00C8732E" w:rsidP="002E3205">
            <w:pPr>
              <w:jc w:val="right"/>
              <w:rPr>
                <w:rFonts w:ascii="Roboto" w:hAnsi="Roboto"/>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22,9</w:t>
            </w:r>
          </w:p>
        </w:tc>
        <w:tc>
          <w:tcPr>
            <w:tcW w:w="866" w:type="pct"/>
            <w:shd w:val="clear" w:color="auto" w:fill="auto"/>
          </w:tcPr>
          <w:p w:rsidR="00C8732E" w:rsidRDefault="00C8732E" w:rsidP="002E3205">
            <w:pPr>
              <w:jc w:val="right"/>
              <w:rPr>
                <w:rFonts w:ascii="Roboto" w:hAnsi="Roboto"/>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107,6</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13 844,9</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2</w:t>
            </w:r>
          </w:p>
        </w:tc>
      </w:tr>
      <w:tr w:rsidR="00F11F4C" w:rsidRPr="00C44C33" w:rsidTr="00C8732E">
        <w:trPr>
          <w:cantSplit/>
          <w:trHeight w:val="227"/>
        </w:trPr>
        <w:tc>
          <w:tcPr>
            <w:tcW w:w="732" w:type="pct"/>
            <w:vAlign w:val="bottom"/>
          </w:tcPr>
          <w:p w:rsidR="00F11F4C" w:rsidRPr="004123E1" w:rsidRDefault="00F11F4C" w:rsidP="002E3205">
            <w:pPr>
              <w:rPr>
                <w:rFonts w:ascii="Roboto" w:hAnsi="Roboto"/>
                <w:sz w:val="16"/>
                <w:szCs w:val="16"/>
                <w:lang w:eastAsia="ru-RU"/>
              </w:rPr>
            </w:pPr>
            <w:r w:rsidRPr="004123E1">
              <w:rPr>
                <w:rFonts w:ascii="Roboto" w:hAnsi="Roboto"/>
                <w:sz w:val="16"/>
                <w:szCs w:val="16"/>
                <w:lang w:eastAsia="ru-RU"/>
              </w:rPr>
              <w:t>Шымкент қаласы</w:t>
            </w:r>
          </w:p>
        </w:tc>
        <w:tc>
          <w:tcPr>
            <w:tcW w:w="849" w:type="pct"/>
            <w:shd w:val="clear" w:color="auto" w:fill="auto"/>
          </w:tcPr>
          <w:p w:rsidR="00C8732E" w:rsidRDefault="00C8732E" w:rsidP="002E3205">
            <w:pPr>
              <w:jc w:val="right"/>
              <w:rPr>
                <w:rFonts w:ascii="Roboto" w:hAnsi="Roboto"/>
                <w:color w:val="000000"/>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4 738 865,2</w:t>
            </w:r>
          </w:p>
        </w:tc>
        <w:tc>
          <w:tcPr>
            <w:tcW w:w="819" w:type="pct"/>
            <w:shd w:val="clear" w:color="auto" w:fill="auto"/>
          </w:tcPr>
          <w:p w:rsidR="00C8732E" w:rsidRDefault="00C8732E" w:rsidP="002E3205">
            <w:pPr>
              <w:jc w:val="right"/>
              <w:rPr>
                <w:rFonts w:ascii="Roboto" w:hAnsi="Roboto"/>
                <w:sz w:val="16"/>
                <w:szCs w:val="16"/>
              </w:rPr>
            </w:pPr>
          </w:p>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3,5</w:t>
            </w:r>
          </w:p>
        </w:tc>
        <w:tc>
          <w:tcPr>
            <w:tcW w:w="866" w:type="pct"/>
            <w:shd w:val="clear" w:color="auto" w:fill="auto"/>
          </w:tcPr>
          <w:p w:rsidR="00F11F4C" w:rsidRPr="004123E1" w:rsidRDefault="00F11F4C" w:rsidP="002E3205">
            <w:pPr>
              <w:jc w:val="right"/>
              <w:rPr>
                <w:rFonts w:ascii="Roboto" w:hAnsi="Roboto"/>
                <w:bCs/>
                <w:color w:val="000000" w:themeColor="text1"/>
                <w:sz w:val="16"/>
                <w:szCs w:val="16"/>
              </w:rPr>
            </w:pPr>
            <w:r w:rsidRPr="004123E1">
              <w:rPr>
                <w:rFonts w:ascii="Roboto" w:hAnsi="Roboto"/>
                <w:sz w:val="16"/>
                <w:szCs w:val="16"/>
              </w:rPr>
              <w:t>104,4</w:t>
            </w:r>
          </w:p>
        </w:tc>
        <w:tc>
          <w:tcPr>
            <w:tcW w:w="89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sz w:val="16"/>
                <w:szCs w:val="16"/>
              </w:rPr>
              <w:t>3 824,4</w:t>
            </w:r>
          </w:p>
        </w:tc>
        <w:tc>
          <w:tcPr>
            <w:tcW w:w="837" w:type="pct"/>
            <w:shd w:val="clear" w:color="auto" w:fill="auto"/>
            <w:vAlign w:val="bottom"/>
          </w:tcPr>
          <w:p w:rsidR="00F11F4C" w:rsidRPr="004123E1" w:rsidRDefault="00F11F4C" w:rsidP="002E3205">
            <w:pPr>
              <w:jc w:val="right"/>
              <w:rPr>
                <w:rFonts w:ascii="Roboto" w:hAnsi="Roboto"/>
                <w:bCs/>
                <w:color w:val="000000" w:themeColor="text1"/>
                <w:sz w:val="16"/>
                <w:szCs w:val="16"/>
              </w:rPr>
            </w:pPr>
            <w:r w:rsidRPr="004123E1">
              <w:rPr>
                <w:rFonts w:ascii="Roboto" w:hAnsi="Roboto"/>
                <w:color w:val="000000" w:themeColor="text1"/>
                <w:sz w:val="16"/>
                <w:szCs w:val="16"/>
              </w:rPr>
              <w:t>16</w:t>
            </w:r>
          </w:p>
        </w:tc>
      </w:tr>
    </w:tbl>
    <w:p w:rsidR="001B5CFD" w:rsidRPr="002E3205" w:rsidRDefault="001B5CFD" w:rsidP="002E3205">
      <w:pPr>
        <w:pStyle w:val="a3"/>
        <w:ind w:left="0" w:right="309"/>
        <w:jc w:val="both"/>
        <w:rPr>
          <w:sz w:val="28"/>
          <w:szCs w:val="28"/>
        </w:rPr>
      </w:pPr>
    </w:p>
    <w:p w:rsidR="002E3205" w:rsidRPr="002E3205" w:rsidRDefault="002E3205" w:rsidP="00A936A6">
      <w:pPr>
        <w:pStyle w:val="a5"/>
        <w:ind w:left="720" w:firstLine="0"/>
        <w:jc w:val="both"/>
        <w:rPr>
          <w:sz w:val="28"/>
          <w:szCs w:val="28"/>
        </w:rPr>
      </w:pPr>
      <w:r w:rsidRPr="002E3205">
        <w:rPr>
          <w:sz w:val="28"/>
          <w:szCs w:val="28"/>
        </w:rPr>
        <w:t xml:space="preserve">2024 жылы жан басына шаққандағы ЖІӨ 6780,9 </w:t>
      </w:r>
      <w:r>
        <w:rPr>
          <w:sz w:val="28"/>
          <w:szCs w:val="28"/>
        </w:rPr>
        <w:t xml:space="preserve">мың теңгені құрады. </w:t>
      </w:r>
      <w:r w:rsidRPr="002E3205">
        <w:rPr>
          <w:sz w:val="28"/>
          <w:szCs w:val="28"/>
        </w:rPr>
        <w:t>Өңірлер бөлінісінде баст</w:t>
      </w:r>
      <w:r w:rsidR="00556161">
        <w:rPr>
          <w:sz w:val="28"/>
          <w:szCs w:val="28"/>
        </w:rPr>
        <w:t>апқы қатарларды Атырау облысы</w:t>
      </w:r>
      <w:r w:rsidRPr="002E3205">
        <w:rPr>
          <w:sz w:val="28"/>
          <w:szCs w:val="28"/>
        </w:rPr>
        <w:t>, А</w:t>
      </w:r>
      <w:r w:rsidR="00556161">
        <w:rPr>
          <w:sz w:val="28"/>
          <w:szCs w:val="28"/>
        </w:rPr>
        <w:t xml:space="preserve">лматы қаласы, Ұлытау облысы және </w:t>
      </w:r>
      <w:r w:rsidRPr="002E3205">
        <w:rPr>
          <w:sz w:val="28"/>
          <w:szCs w:val="28"/>
        </w:rPr>
        <w:t>Астана қаласыал</w:t>
      </w:r>
      <w:r w:rsidR="00556161">
        <w:rPr>
          <w:sz w:val="28"/>
          <w:szCs w:val="28"/>
        </w:rPr>
        <w:t>а</w:t>
      </w:r>
      <w:r w:rsidRPr="002E3205">
        <w:rPr>
          <w:sz w:val="28"/>
          <w:szCs w:val="28"/>
        </w:rPr>
        <w:t>ды</w:t>
      </w:r>
      <w:r w:rsidR="00556161">
        <w:rPr>
          <w:sz w:val="28"/>
          <w:szCs w:val="28"/>
        </w:rPr>
        <w:t>.</w:t>
      </w:r>
    </w:p>
    <w:p w:rsidR="00F11F4C" w:rsidRPr="00556161" w:rsidRDefault="00556161" w:rsidP="00A936A6">
      <w:pPr>
        <w:pStyle w:val="a3"/>
        <w:ind w:left="720" w:right="309"/>
        <w:jc w:val="both"/>
        <w:rPr>
          <w:sz w:val="28"/>
          <w:szCs w:val="28"/>
        </w:rPr>
      </w:pPr>
      <w:r>
        <w:rPr>
          <w:sz w:val="28"/>
          <w:szCs w:val="28"/>
        </w:rPr>
        <w:t>2024 жылғы</w:t>
      </w:r>
      <w:r w:rsidRPr="00556161">
        <w:rPr>
          <w:sz w:val="28"/>
          <w:szCs w:val="28"/>
        </w:rPr>
        <w:t xml:space="preserve"> жылд</w:t>
      </w:r>
      <w:r>
        <w:rPr>
          <w:sz w:val="28"/>
          <w:szCs w:val="28"/>
        </w:rPr>
        <w:t>ық ЖӨӨ бақыланбайтын экономиканы</w:t>
      </w:r>
      <w:r w:rsidRPr="00556161">
        <w:rPr>
          <w:sz w:val="28"/>
          <w:szCs w:val="28"/>
        </w:rPr>
        <w:t xml:space="preserve"> бағалауды ескере отырып қалыптасты, ол мынадай әдістемелерге сәйкес есептеледі:</w:t>
      </w:r>
    </w:p>
    <w:p w:rsidR="00FE25C6" w:rsidRPr="00FE25C6" w:rsidRDefault="00FE25C6" w:rsidP="00FE25C6">
      <w:pPr>
        <w:pStyle w:val="a5"/>
        <w:numPr>
          <w:ilvl w:val="0"/>
          <w:numId w:val="11"/>
        </w:numPr>
        <w:adjustRightInd w:val="0"/>
        <w:contextualSpacing/>
        <w:jc w:val="both"/>
        <w:rPr>
          <w:i/>
          <w:sz w:val="28"/>
          <w:szCs w:val="28"/>
        </w:rPr>
      </w:pPr>
      <w:r w:rsidRPr="00FE25C6">
        <w:rPr>
          <w:i/>
          <w:sz w:val="28"/>
          <w:szCs w:val="28"/>
        </w:rPr>
        <w:t xml:space="preserve">Қазақстан Республикасы Ұлттық экономика министрлігі Статистика комитеті төрағасының 2019 жылғы «7» тамызда </w:t>
      </w:r>
      <w:r w:rsidRPr="00FE25C6">
        <w:rPr>
          <w:i/>
          <w:sz w:val="28"/>
          <w:szCs w:val="28"/>
          <w:lang w:eastAsia="ru-RU"/>
        </w:rPr>
        <w:t xml:space="preserve">№ 4 </w:t>
      </w:r>
      <w:r>
        <w:rPr>
          <w:i/>
          <w:sz w:val="28"/>
          <w:szCs w:val="28"/>
          <w:lang w:eastAsia="ru-RU"/>
        </w:rPr>
        <w:t>бұйрығымен бекітілген</w:t>
      </w:r>
      <w:r w:rsidRPr="00FE25C6">
        <w:rPr>
          <w:i/>
          <w:sz w:val="28"/>
          <w:szCs w:val="28"/>
        </w:rPr>
        <w:t xml:space="preserve"> Бақыланбайтын экономиканы бағалау әдістемесі</w:t>
      </w:r>
      <w:r>
        <w:rPr>
          <w:i/>
          <w:sz w:val="28"/>
          <w:szCs w:val="28"/>
        </w:rPr>
        <w:t>;</w:t>
      </w:r>
    </w:p>
    <w:p w:rsidR="001B5CFD" w:rsidRPr="00FE25C6" w:rsidRDefault="00FE25C6" w:rsidP="00FE25C6">
      <w:pPr>
        <w:pStyle w:val="a3"/>
        <w:numPr>
          <w:ilvl w:val="0"/>
          <w:numId w:val="11"/>
        </w:numPr>
        <w:ind w:right="309"/>
        <w:jc w:val="both"/>
        <w:rPr>
          <w:i/>
          <w:sz w:val="28"/>
          <w:szCs w:val="28"/>
        </w:rPr>
      </w:pPr>
      <w:r w:rsidRPr="00FE25C6">
        <w:rPr>
          <w:i/>
          <w:sz w:val="28"/>
          <w:szCs w:val="28"/>
        </w:rPr>
        <w:t>Қазақстан Республикасы Ұлттық экономика министрлігі Статистика комитеті төрағасының 2017 жылғы</w:t>
      </w:r>
      <w:r>
        <w:rPr>
          <w:i/>
          <w:sz w:val="28"/>
          <w:szCs w:val="28"/>
        </w:rPr>
        <w:t xml:space="preserve"> 8</w:t>
      </w:r>
      <w:r w:rsidR="00161E49">
        <w:rPr>
          <w:i/>
          <w:sz w:val="28"/>
          <w:szCs w:val="28"/>
        </w:rPr>
        <w:t xml:space="preserve"> қыркүйектегі № 125 бұйрығымен </w:t>
      </w:r>
      <w:r>
        <w:rPr>
          <w:i/>
          <w:sz w:val="28"/>
          <w:szCs w:val="28"/>
        </w:rPr>
        <w:t>бекітілген</w:t>
      </w:r>
      <w:r w:rsidRPr="00FE25C6">
        <w:rPr>
          <w:i/>
          <w:sz w:val="28"/>
          <w:szCs w:val="28"/>
        </w:rPr>
        <w:t xml:space="preserve"> Заңсыз қызмет көлемдерін ба</w:t>
      </w:r>
      <w:r>
        <w:rPr>
          <w:i/>
          <w:sz w:val="28"/>
          <w:szCs w:val="28"/>
        </w:rPr>
        <w:t>ғалау әдістемесі.</w:t>
      </w:r>
    </w:p>
    <w:p w:rsidR="00161E49" w:rsidRDefault="00161E49" w:rsidP="00A936A6">
      <w:pPr>
        <w:widowControl/>
        <w:autoSpaceDE/>
        <w:autoSpaceDN/>
        <w:ind w:left="720"/>
        <w:jc w:val="both"/>
        <w:rPr>
          <w:sz w:val="28"/>
          <w:szCs w:val="28"/>
          <w:lang w:eastAsia="ru-RU"/>
        </w:rPr>
      </w:pPr>
      <w:r w:rsidRPr="00161E49">
        <w:rPr>
          <w:sz w:val="28"/>
          <w:szCs w:val="28"/>
          <w:lang w:eastAsia="ru-RU"/>
        </w:rPr>
        <w:t xml:space="preserve">Бұл әдістемелер Ұлттық шоттар жүйесі саласындағы халықаралық ұсынымдармен және экономикалық ынтымақтастық және даму ұйымдарының (ЭЫДҰ) </w:t>
      </w:r>
      <w:r w:rsidR="00D63131">
        <w:rPr>
          <w:sz w:val="28"/>
          <w:szCs w:val="28"/>
          <w:lang w:eastAsia="ru-RU"/>
        </w:rPr>
        <w:t>ұсынысмдармен</w:t>
      </w:r>
      <w:r w:rsidRPr="00161E49">
        <w:rPr>
          <w:sz w:val="28"/>
          <w:szCs w:val="28"/>
          <w:lang w:eastAsia="ru-RU"/>
        </w:rPr>
        <w:t xml:space="preserve"> келісілген. Бақыланбайтын экономиканың </w:t>
      </w:r>
      <w:r>
        <w:rPr>
          <w:sz w:val="28"/>
          <w:szCs w:val="28"/>
          <w:lang w:eastAsia="ru-RU"/>
        </w:rPr>
        <w:t>түрлерін анықтауда Еуростаттың К</w:t>
      </w:r>
      <w:r w:rsidRPr="00161E49">
        <w:rPr>
          <w:sz w:val="28"/>
          <w:szCs w:val="28"/>
          <w:lang w:eastAsia="ru-RU"/>
        </w:rPr>
        <w:t>естелік</w:t>
      </w:r>
      <w:r>
        <w:rPr>
          <w:sz w:val="28"/>
          <w:szCs w:val="28"/>
          <w:lang w:eastAsia="ru-RU"/>
        </w:rPr>
        <w:t xml:space="preserve"> тәсілі негіз ретінде қолданылған</w:t>
      </w:r>
      <w:r w:rsidRPr="00161E49">
        <w:rPr>
          <w:sz w:val="28"/>
          <w:szCs w:val="28"/>
          <w:lang w:eastAsia="ru-RU"/>
        </w:rPr>
        <w:t xml:space="preserve">. Осы тәсілге сәйкес Қазақстан үшін бақыланбайтын экономиканың мынадай түрлері </w:t>
      </w:r>
      <w:r w:rsidR="00D63131">
        <w:rPr>
          <w:sz w:val="28"/>
          <w:szCs w:val="28"/>
          <w:lang w:eastAsia="ru-RU"/>
        </w:rPr>
        <w:t>анқыталған</w:t>
      </w:r>
      <w:r w:rsidRPr="00161E49">
        <w:rPr>
          <w:sz w:val="28"/>
          <w:szCs w:val="28"/>
          <w:lang w:eastAsia="ru-RU"/>
        </w:rPr>
        <w:t>:</w:t>
      </w:r>
    </w:p>
    <w:p w:rsidR="0043618D" w:rsidRPr="00A936A6" w:rsidRDefault="0043618D" w:rsidP="00A936A6">
      <w:pPr>
        <w:pStyle w:val="3"/>
        <w:widowControl w:val="0"/>
        <w:suppressAutoHyphens/>
        <w:spacing w:after="0"/>
        <w:ind w:firstLine="720"/>
        <w:contextualSpacing/>
        <w:jc w:val="both"/>
        <w:rPr>
          <w:i/>
          <w:sz w:val="28"/>
          <w:szCs w:val="28"/>
          <w:lang w:val="kk-KZ"/>
        </w:rPr>
      </w:pPr>
      <w:r w:rsidRPr="00A936A6">
        <w:rPr>
          <w:i/>
          <w:sz w:val="28"/>
          <w:szCs w:val="28"/>
          <w:lang w:val="kk-KZ"/>
        </w:rPr>
        <w:t>N1 - әдейі тіркелмейтін өндірушілер;</w:t>
      </w:r>
    </w:p>
    <w:p w:rsidR="0043618D" w:rsidRPr="00A936A6" w:rsidRDefault="0043618D" w:rsidP="00A936A6">
      <w:pPr>
        <w:pStyle w:val="3"/>
        <w:widowControl w:val="0"/>
        <w:suppressAutoHyphens/>
        <w:spacing w:after="0"/>
        <w:ind w:left="720"/>
        <w:contextualSpacing/>
        <w:jc w:val="both"/>
        <w:rPr>
          <w:i/>
          <w:sz w:val="28"/>
          <w:szCs w:val="28"/>
          <w:lang w:val="kk-KZ"/>
        </w:rPr>
      </w:pPr>
      <w:r w:rsidRPr="00A936A6">
        <w:rPr>
          <w:i/>
          <w:sz w:val="28"/>
          <w:szCs w:val="28"/>
          <w:lang w:val="kk-KZ"/>
        </w:rPr>
        <w:t>N2 - заңсыз қызметті жүзеге асыратын, әдейі тіркелмейтін өндірушілер;</w:t>
      </w:r>
    </w:p>
    <w:p w:rsidR="0043618D" w:rsidRPr="00A936A6" w:rsidRDefault="0043618D" w:rsidP="00A936A6">
      <w:pPr>
        <w:pStyle w:val="3"/>
        <w:widowControl w:val="0"/>
        <w:suppressAutoHyphens/>
        <w:spacing w:after="0"/>
        <w:ind w:left="720"/>
        <w:contextualSpacing/>
        <w:jc w:val="both"/>
        <w:rPr>
          <w:i/>
          <w:sz w:val="28"/>
          <w:szCs w:val="28"/>
          <w:lang w:val="kk-KZ"/>
        </w:rPr>
      </w:pPr>
      <w:r w:rsidRPr="00A936A6">
        <w:rPr>
          <w:i/>
          <w:sz w:val="28"/>
          <w:szCs w:val="28"/>
          <w:lang w:val="kk-KZ"/>
        </w:rPr>
        <w:t>N3- Қазақстан Республикасының қолданыстағызаңнамасына сәйкес тіркелмейтін өндірушілер;</w:t>
      </w:r>
    </w:p>
    <w:p w:rsidR="0043618D" w:rsidRPr="00A936A6" w:rsidRDefault="0043618D" w:rsidP="00A936A6">
      <w:pPr>
        <w:pStyle w:val="3"/>
        <w:widowControl w:val="0"/>
        <w:suppressAutoHyphens/>
        <w:spacing w:after="0"/>
        <w:ind w:firstLine="720"/>
        <w:contextualSpacing/>
        <w:jc w:val="both"/>
        <w:rPr>
          <w:i/>
          <w:sz w:val="28"/>
          <w:szCs w:val="28"/>
          <w:lang w:val="kk-KZ"/>
        </w:rPr>
      </w:pPr>
      <w:r w:rsidRPr="00A936A6">
        <w:rPr>
          <w:i/>
          <w:sz w:val="28"/>
          <w:szCs w:val="28"/>
          <w:lang w:val="kk-KZ"/>
        </w:rPr>
        <w:t>N6- саналы түрде нақты емес деректерді ұсынатын өндірушілер;</w:t>
      </w:r>
    </w:p>
    <w:p w:rsidR="00B61C90" w:rsidRPr="00A936A6" w:rsidRDefault="0043618D" w:rsidP="00A936A6">
      <w:pPr>
        <w:pStyle w:val="3"/>
        <w:widowControl w:val="0"/>
        <w:suppressAutoHyphens/>
        <w:spacing w:after="0"/>
        <w:ind w:left="720"/>
        <w:contextualSpacing/>
        <w:jc w:val="both"/>
        <w:rPr>
          <w:i/>
          <w:sz w:val="28"/>
          <w:szCs w:val="28"/>
          <w:lang w:val="kk-KZ"/>
        </w:rPr>
      </w:pPr>
      <w:r w:rsidRPr="00A936A6">
        <w:rPr>
          <w:i/>
          <w:sz w:val="28"/>
          <w:szCs w:val="28"/>
          <w:lang w:val="kk-KZ"/>
        </w:rPr>
        <w:t>N7</w:t>
      </w:r>
      <w:r w:rsidR="00B61C90" w:rsidRPr="00A936A6">
        <w:rPr>
          <w:i/>
          <w:sz w:val="28"/>
          <w:szCs w:val="28"/>
          <w:lang w:val="kk-KZ"/>
        </w:rPr>
        <w:t>а</w:t>
      </w:r>
      <w:r w:rsidRPr="00A936A6">
        <w:rPr>
          <w:i/>
          <w:sz w:val="28"/>
          <w:szCs w:val="28"/>
          <w:lang w:val="kk-KZ"/>
        </w:rPr>
        <w:t xml:space="preserve">- </w:t>
      </w:r>
      <w:r w:rsidR="00B61C90" w:rsidRPr="00A936A6">
        <w:rPr>
          <w:i/>
          <w:sz w:val="28"/>
          <w:szCs w:val="28"/>
          <w:lang w:val="kk-KZ"/>
        </w:rPr>
        <w:t>толық емес, жиналмаған немесе тікелей бастапқы көздерден жиналмаған деректер.</w:t>
      </w:r>
    </w:p>
    <w:p w:rsidR="00B61C90" w:rsidRPr="00B61C90" w:rsidRDefault="00D63131" w:rsidP="00A936A6">
      <w:pPr>
        <w:pStyle w:val="Default"/>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Республика бойынша </w:t>
      </w:r>
      <w:r w:rsidR="00B61C90" w:rsidRPr="00B61C90">
        <w:rPr>
          <w:rFonts w:ascii="Times New Roman" w:hAnsi="Times New Roman" w:cs="Times New Roman"/>
          <w:sz w:val="28"/>
          <w:szCs w:val="28"/>
          <w:lang w:val="kk-KZ"/>
        </w:rPr>
        <w:t xml:space="preserve">2024 жылы бақыланбайтын экономиканың </w:t>
      </w:r>
      <w:r w:rsidR="00E27AB6">
        <w:rPr>
          <w:rFonts w:ascii="Times New Roman" w:hAnsi="Times New Roman" w:cs="Times New Roman"/>
          <w:sz w:val="28"/>
          <w:szCs w:val="28"/>
          <w:lang w:val="kk-KZ"/>
        </w:rPr>
        <w:br/>
      </w:r>
      <w:r w:rsidR="00B61C90" w:rsidRPr="00B61C90">
        <w:rPr>
          <w:rFonts w:ascii="Times New Roman" w:hAnsi="Times New Roman" w:cs="Times New Roman"/>
          <w:sz w:val="28"/>
          <w:szCs w:val="28"/>
          <w:lang w:val="kk-KZ"/>
        </w:rPr>
        <w:t xml:space="preserve">ЖІӨ-гі үлесі 16,71%-ды құрады және өткен жылмен салыстырғанда 0,87%-ға қысқарды. </w:t>
      </w:r>
    </w:p>
    <w:p w:rsidR="00B61C90" w:rsidRPr="00B61C90" w:rsidRDefault="00B61C90" w:rsidP="00A936A6">
      <w:pPr>
        <w:pStyle w:val="Default"/>
        <w:ind w:left="720"/>
        <w:jc w:val="both"/>
        <w:rPr>
          <w:rFonts w:ascii="Times New Roman" w:hAnsi="Times New Roman" w:cs="Times New Roman"/>
          <w:sz w:val="28"/>
          <w:szCs w:val="28"/>
          <w:lang w:val="kk-KZ"/>
        </w:rPr>
      </w:pPr>
      <w:r w:rsidRPr="00B61C90">
        <w:rPr>
          <w:rFonts w:ascii="Times New Roman" w:hAnsi="Times New Roman" w:cs="Times New Roman"/>
          <w:sz w:val="28"/>
          <w:szCs w:val="28"/>
          <w:lang w:val="kk-KZ"/>
        </w:rPr>
        <w:t>Бақыланбайтын экономиканың ЖІӨ-дегі ең көп үлесі Алматы қаласында (3,92%), Астана қаласында (2,07%) және Қарағанды облысында (1,05%), ең аз үлесі Ұлытау (0,16%), Солтүстік-Қазақстан (0,30%) және А</w:t>
      </w:r>
      <w:r w:rsidR="00D63131">
        <w:rPr>
          <w:rFonts w:ascii="Times New Roman" w:hAnsi="Times New Roman" w:cs="Times New Roman"/>
          <w:sz w:val="28"/>
          <w:szCs w:val="28"/>
          <w:lang w:val="kk-KZ"/>
        </w:rPr>
        <w:t>бай (0,37%) облыстарында байқал</w:t>
      </w:r>
      <w:r w:rsidRPr="00B61C90">
        <w:rPr>
          <w:rFonts w:ascii="Times New Roman" w:hAnsi="Times New Roman" w:cs="Times New Roman"/>
          <w:sz w:val="28"/>
          <w:szCs w:val="28"/>
          <w:lang w:val="kk-KZ"/>
        </w:rPr>
        <w:t xml:space="preserve">ды. </w:t>
      </w:r>
    </w:p>
    <w:p w:rsidR="00B61C90" w:rsidRPr="00727D82" w:rsidRDefault="00B61C90" w:rsidP="00727D82">
      <w:pPr>
        <w:shd w:val="clear" w:color="auto" w:fill="FFFFFF"/>
        <w:jc w:val="both"/>
        <w:rPr>
          <w:rFonts w:ascii="Roboto" w:hAnsi="Roboto" w:cs="Calibri"/>
          <w:b/>
          <w:sz w:val="24"/>
          <w:szCs w:val="24"/>
          <w:lang w:eastAsia="ru-RU"/>
        </w:rPr>
      </w:pPr>
    </w:p>
    <w:p w:rsidR="00B61C90" w:rsidRPr="002B6952" w:rsidRDefault="00B61C90" w:rsidP="00C04E4E">
      <w:pPr>
        <w:shd w:val="clear" w:color="auto" w:fill="FFFFFF"/>
        <w:ind w:left="720" w:firstLine="720"/>
        <w:jc w:val="center"/>
        <w:rPr>
          <w:b/>
          <w:sz w:val="24"/>
          <w:szCs w:val="20"/>
        </w:rPr>
      </w:pPr>
      <w:r w:rsidRPr="002B6952">
        <w:rPr>
          <w:b/>
          <w:sz w:val="24"/>
          <w:szCs w:val="20"/>
        </w:rPr>
        <w:t>Жалпы ішкі өнімдегі</w:t>
      </w:r>
      <w:r w:rsidR="00E27AB6">
        <w:rPr>
          <w:b/>
          <w:sz w:val="24"/>
          <w:szCs w:val="20"/>
        </w:rPr>
        <w:t xml:space="preserve"> </w:t>
      </w:r>
      <w:r w:rsidRPr="002B6952">
        <w:rPr>
          <w:b/>
          <w:sz w:val="24"/>
          <w:szCs w:val="20"/>
        </w:rPr>
        <w:t>бақыланбайтын</w:t>
      </w:r>
      <w:r w:rsidR="00E27AB6">
        <w:rPr>
          <w:b/>
          <w:sz w:val="24"/>
          <w:szCs w:val="20"/>
        </w:rPr>
        <w:t xml:space="preserve"> </w:t>
      </w:r>
      <w:r w:rsidRPr="002B6952">
        <w:rPr>
          <w:b/>
          <w:sz w:val="24"/>
          <w:szCs w:val="20"/>
        </w:rPr>
        <w:t>экономиканың</w:t>
      </w:r>
      <w:r w:rsidR="00E27AB6">
        <w:rPr>
          <w:b/>
          <w:sz w:val="24"/>
          <w:szCs w:val="20"/>
        </w:rPr>
        <w:t xml:space="preserve"> </w:t>
      </w:r>
      <w:r w:rsidRPr="002B6952">
        <w:rPr>
          <w:b/>
          <w:sz w:val="24"/>
          <w:szCs w:val="20"/>
        </w:rPr>
        <w:t>үлесі</w:t>
      </w:r>
      <w:r w:rsidR="00E27AB6">
        <w:rPr>
          <w:b/>
          <w:sz w:val="24"/>
          <w:szCs w:val="20"/>
        </w:rPr>
        <w:br/>
      </w:r>
    </w:p>
    <w:p w:rsidR="00B61C90" w:rsidRPr="00C8732E" w:rsidRDefault="00B61C90" w:rsidP="00B61C90">
      <w:pPr>
        <w:shd w:val="clear" w:color="auto" w:fill="FFFFFF"/>
        <w:jc w:val="right"/>
        <w:rPr>
          <w:i/>
          <w:sz w:val="20"/>
          <w:szCs w:val="20"/>
        </w:rPr>
      </w:pPr>
      <w:r w:rsidRPr="00C04E4E">
        <w:rPr>
          <w:sz w:val="16"/>
          <w:szCs w:val="16"/>
        </w:rPr>
        <w:tab/>
      </w:r>
      <w:r w:rsidR="002B6952" w:rsidRPr="00C8732E">
        <w:rPr>
          <w:i/>
          <w:sz w:val="20"/>
          <w:szCs w:val="20"/>
        </w:rPr>
        <w:t>ЖІӨ-ге</w:t>
      </w:r>
      <w:r w:rsidRPr="00C8732E">
        <w:rPr>
          <w:i/>
          <w:sz w:val="20"/>
          <w:szCs w:val="20"/>
        </w:rPr>
        <w:t xml:space="preserve"> пайызбен</w:t>
      </w:r>
    </w:p>
    <w:tbl>
      <w:tblPr>
        <w:tblW w:w="8647" w:type="dxa"/>
        <w:tblInd w:w="817" w:type="dxa"/>
        <w:tblLayout w:type="fixed"/>
        <w:tblLook w:val="04A0" w:firstRow="1" w:lastRow="0" w:firstColumn="1" w:lastColumn="0" w:noHBand="0" w:noVBand="1"/>
      </w:tblPr>
      <w:tblGrid>
        <w:gridCol w:w="2835"/>
        <w:gridCol w:w="1985"/>
        <w:gridCol w:w="1984"/>
        <w:gridCol w:w="1843"/>
      </w:tblGrid>
      <w:tr w:rsidR="00B61C90" w:rsidRPr="00C04E4E" w:rsidTr="00C04E4E">
        <w:trPr>
          <w:trHeight w:val="701"/>
        </w:trPr>
        <w:tc>
          <w:tcPr>
            <w:tcW w:w="2835" w:type="dxa"/>
            <w:tcBorders>
              <w:top w:val="single" w:sz="4" w:space="0" w:color="auto"/>
              <w:left w:val="nil"/>
              <w:bottom w:val="single" w:sz="4" w:space="0" w:color="auto"/>
              <w:right w:val="single" w:sz="4" w:space="0" w:color="auto"/>
            </w:tcBorders>
            <w:shd w:val="clear" w:color="auto" w:fill="auto"/>
            <w:vAlign w:val="center"/>
            <w:hideMark/>
          </w:tcPr>
          <w:p w:rsidR="00B61C90" w:rsidRPr="00C8732E" w:rsidRDefault="00B61C90" w:rsidP="008B1A89">
            <w:pPr>
              <w:jc w:val="center"/>
              <w:rPr>
                <w:rFonts w:ascii="Roboto" w:hAnsi="Roboto"/>
                <w:sz w:val="16"/>
                <w:szCs w:val="16"/>
              </w:rPr>
            </w:pPr>
            <w:r w:rsidRPr="00C8732E">
              <w:rPr>
                <w:rFonts w:ascii="Roboto" w:hAnsi="Roboto"/>
                <w:sz w:val="16"/>
                <w:szCs w:val="16"/>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61C90" w:rsidRPr="00C8732E" w:rsidRDefault="00B61C90" w:rsidP="008B1A89">
            <w:pPr>
              <w:jc w:val="center"/>
              <w:rPr>
                <w:rFonts w:ascii="Roboto" w:hAnsi="Roboto"/>
                <w:b/>
                <w:sz w:val="16"/>
                <w:szCs w:val="16"/>
              </w:rPr>
            </w:pPr>
            <w:r w:rsidRPr="00C8732E">
              <w:rPr>
                <w:rFonts w:ascii="Roboto" w:hAnsi="Roboto"/>
                <w:b/>
                <w:sz w:val="16"/>
                <w:szCs w:val="16"/>
              </w:rPr>
              <w:t>202</w:t>
            </w:r>
            <w:r w:rsidRPr="00C8732E">
              <w:rPr>
                <w:rFonts w:ascii="Roboto" w:hAnsi="Roboto"/>
                <w:b/>
                <w:sz w:val="16"/>
                <w:szCs w:val="16"/>
                <w:lang w:val="en-US"/>
              </w:rPr>
              <w:t>2</w:t>
            </w:r>
            <w:r w:rsidR="00C04E4E" w:rsidRPr="00C8732E">
              <w:rPr>
                <w:rFonts w:ascii="Roboto" w:hAnsi="Roboto"/>
                <w:b/>
                <w:sz w:val="16"/>
                <w:szCs w:val="16"/>
              </w:rPr>
              <w:t xml:space="preserve"> жыл</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61C90" w:rsidRPr="00C8732E" w:rsidRDefault="00B61C90" w:rsidP="008B1A89">
            <w:pPr>
              <w:jc w:val="center"/>
              <w:rPr>
                <w:rFonts w:ascii="Roboto" w:hAnsi="Roboto"/>
                <w:b/>
                <w:sz w:val="16"/>
                <w:szCs w:val="16"/>
              </w:rPr>
            </w:pPr>
            <w:r w:rsidRPr="00C8732E">
              <w:rPr>
                <w:rFonts w:ascii="Roboto" w:hAnsi="Roboto"/>
                <w:b/>
                <w:sz w:val="16"/>
                <w:szCs w:val="16"/>
              </w:rPr>
              <w:t>202</w:t>
            </w:r>
            <w:r w:rsidRPr="00C8732E">
              <w:rPr>
                <w:rFonts w:ascii="Roboto" w:hAnsi="Roboto"/>
                <w:b/>
                <w:sz w:val="16"/>
                <w:szCs w:val="16"/>
                <w:lang w:val="en-US"/>
              </w:rPr>
              <w:t>3</w:t>
            </w:r>
            <w:r w:rsidR="00C04E4E" w:rsidRPr="00C8732E">
              <w:rPr>
                <w:rFonts w:ascii="Roboto" w:hAnsi="Roboto"/>
                <w:b/>
                <w:sz w:val="16"/>
                <w:szCs w:val="16"/>
              </w:rPr>
              <w:t xml:space="preserve"> жыл</w:t>
            </w:r>
          </w:p>
        </w:tc>
        <w:tc>
          <w:tcPr>
            <w:tcW w:w="1843" w:type="dxa"/>
            <w:tcBorders>
              <w:top w:val="single" w:sz="4" w:space="0" w:color="auto"/>
              <w:left w:val="nil"/>
              <w:bottom w:val="single" w:sz="4" w:space="0" w:color="auto"/>
            </w:tcBorders>
            <w:shd w:val="clear" w:color="auto" w:fill="auto"/>
            <w:vAlign w:val="center"/>
            <w:hideMark/>
          </w:tcPr>
          <w:p w:rsidR="00B61C90" w:rsidRPr="00C8732E" w:rsidRDefault="00B61C90" w:rsidP="008B1A89">
            <w:pPr>
              <w:jc w:val="center"/>
              <w:rPr>
                <w:rFonts w:ascii="Roboto" w:hAnsi="Roboto"/>
                <w:b/>
                <w:sz w:val="16"/>
                <w:szCs w:val="16"/>
              </w:rPr>
            </w:pPr>
            <w:r w:rsidRPr="00C8732E">
              <w:rPr>
                <w:rFonts w:ascii="Roboto" w:hAnsi="Roboto"/>
                <w:b/>
                <w:sz w:val="16"/>
                <w:szCs w:val="16"/>
              </w:rPr>
              <w:t>202</w:t>
            </w:r>
            <w:r w:rsidRPr="00C8732E">
              <w:rPr>
                <w:rFonts w:ascii="Roboto" w:hAnsi="Roboto"/>
                <w:b/>
                <w:sz w:val="16"/>
                <w:szCs w:val="16"/>
                <w:lang w:val="en-US"/>
              </w:rPr>
              <w:t>4</w:t>
            </w:r>
            <w:r w:rsidR="00C04E4E" w:rsidRPr="00C8732E">
              <w:rPr>
                <w:rFonts w:ascii="Roboto" w:hAnsi="Roboto"/>
                <w:b/>
                <w:sz w:val="16"/>
                <w:szCs w:val="16"/>
              </w:rPr>
              <w:t xml:space="preserve"> жыл</w:t>
            </w:r>
          </w:p>
        </w:tc>
      </w:tr>
      <w:tr w:rsidR="00B61C90" w:rsidRPr="00C04E4E" w:rsidTr="00C04E4E">
        <w:trPr>
          <w:trHeight w:val="225"/>
        </w:trPr>
        <w:tc>
          <w:tcPr>
            <w:tcW w:w="2835" w:type="dxa"/>
            <w:tcBorders>
              <w:top w:val="single" w:sz="4" w:space="0" w:color="auto"/>
            </w:tcBorders>
            <w:shd w:val="clear" w:color="auto" w:fill="auto"/>
            <w:vAlign w:val="bottom"/>
            <w:hideMark/>
          </w:tcPr>
          <w:p w:rsidR="00B61C90" w:rsidRPr="00C8732E" w:rsidRDefault="00B61C90" w:rsidP="00B61C90">
            <w:pPr>
              <w:pStyle w:val="ae"/>
              <w:rPr>
                <w:rFonts w:ascii="Roboto" w:hAnsi="Roboto"/>
                <w:b/>
                <w:bCs/>
                <w:szCs w:val="16"/>
                <w:lang w:val="kk-KZ"/>
              </w:rPr>
            </w:pPr>
            <w:r w:rsidRPr="00C8732E">
              <w:rPr>
                <w:rFonts w:ascii="Roboto" w:hAnsi="Roboto"/>
                <w:b/>
                <w:snapToGrid w:val="0"/>
                <w:color w:val="auto"/>
                <w:szCs w:val="16"/>
                <w:lang w:val="kk-KZ"/>
              </w:rPr>
              <w:t>Қазақстан Республикасы</w:t>
            </w:r>
          </w:p>
        </w:tc>
        <w:tc>
          <w:tcPr>
            <w:tcW w:w="1985" w:type="dxa"/>
            <w:tcBorders>
              <w:top w:val="single" w:sz="4" w:space="0" w:color="auto"/>
            </w:tcBorders>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18,78</w:t>
            </w:r>
          </w:p>
        </w:tc>
        <w:tc>
          <w:tcPr>
            <w:tcW w:w="1984" w:type="dxa"/>
            <w:tcBorders>
              <w:top w:val="single" w:sz="4" w:space="0" w:color="auto"/>
            </w:tcBorders>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17,58</w:t>
            </w:r>
          </w:p>
        </w:tc>
        <w:tc>
          <w:tcPr>
            <w:tcW w:w="1843" w:type="dxa"/>
            <w:tcBorders>
              <w:top w:val="single" w:sz="4" w:space="0" w:color="auto"/>
            </w:tcBorders>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16,71</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Абай</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0,44</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0,38</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0,37</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Ақмола</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0,57</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0,56</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0,47</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Ақтөбе</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0,77</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0,61</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0,63</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Алматы</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0,90</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0,88</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0,96</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Атырау</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1,48</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1,20</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0,90</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БатысҚазақстан</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0,57</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0,54</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0,47</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Жамбыл</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0,51</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0,61</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0,58</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Жетісу</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0,44</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0,41</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0,38</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Қарағанды</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1,02</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1,07</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1,05</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Қостанай</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0,77</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0,61</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0,59</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Қызылорда</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0,55</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0,49</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0,47</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Маңғыстау</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0,55</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0,52</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0,48</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Павлодар</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0,83</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0,60</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0,59</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Солтүстік Қазақстан</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0,51</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0,45</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0,30</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Түркістан</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1,15</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1,03</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1,00</w:t>
            </w:r>
          </w:p>
        </w:tc>
      </w:tr>
      <w:tr w:rsidR="00B61C90" w:rsidRPr="00C04E4E" w:rsidTr="00C04E4E">
        <w:trPr>
          <w:trHeight w:val="225"/>
        </w:trPr>
        <w:tc>
          <w:tcPr>
            <w:tcW w:w="2835" w:type="dxa"/>
            <w:shd w:val="clear" w:color="auto" w:fill="auto"/>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Ұлытау</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0,19</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0,20</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0,16</w:t>
            </w:r>
          </w:p>
        </w:tc>
      </w:tr>
      <w:tr w:rsidR="00B61C90" w:rsidRPr="00C04E4E" w:rsidTr="00C04E4E">
        <w:trPr>
          <w:trHeight w:val="225"/>
        </w:trPr>
        <w:tc>
          <w:tcPr>
            <w:tcW w:w="2835" w:type="dxa"/>
            <w:shd w:val="clear" w:color="auto" w:fill="auto"/>
            <w:noWrap/>
            <w:vAlign w:val="bottom"/>
            <w:hideMark/>
          </w:tcPr>
          <w:p w:rsidR="00B61C90" w:rsidRPr="00C8732E" w:rsidRDefault="00B61C90" w:rsidP="00B61C90">
            <w:pPr>
              <w:ind w:left="-93"/>
              <w:rPr>
                <w:rFonts w:ascii="Roboto" w:hAnsi="Roboto"/>
                <w:sz w:val="16"/>
                <w:szCs w:val="16"/>
              </w:rPr>
            </w:pPr>
            <w:r w:rsidRPr="00C8732E">
              <w:rPr>
                <w:rFonts w:ascii="Roboto" w:hAnsi="Roboto"/>
                <w:snapToGrid w:val="0"/>
                <w:sz w:val="16"/>
                <w:szCs w:val="16"/>
              </w:rPr>
              <w:t>ШығысҚазақстан</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0,78</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0,68</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0,62</w:t>
            </w:r>
          </w:p>
        </w:tc>
      </w:tr>
      <w:tr w:rsidR="00B61C90" w:rsidRPr="00C04E4E" w:rsidTr="00C04E4E">
        <w:trPr>
          <w:trHeight w:val="225"/>
        </w:trPr>
        <w:tc>
          <w:tcPr>
            <w:tcW w:w="2835" w:type="dxa"/>
            <w:shd w:val="clear" w:color="auto" w:fill="auto"/>
            <w:noWrap/>
            <w:vAlign w:val="bottom"/>
          </w:tcPr>
          <w:p w:rsidR="00B61C90" w:rsidRPr="00C8732E" w:rsidRDefault="00B61C90" w:rsidP="00B61C90">
            <w:pPr>
              <w:ind w:left="-93"/>
              <w:rPr>
                <w:rFonts w:ascii="Roboto" w:hAnsi="Roboto"/>
                <w:sz w:val="16"/>
                <w:szCs w:val="16"/>
                <w:lang w:eastAsia="ru-RU"/>
              </w:rPr>
            </w:pPr>
            <w:r w:rsidRPr="00C8732E">
              <w:rPr>
                <w:rFonts w:ascii="Roboto" w:hAnsi="Roboto"/>
                <w:snapToGrid w:val="0"/>
                <w:sz w:val="16"/>
                <w:szCs w:val="16"/>
              </w:rPr>
              <w:t>Астанақаласы</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1,96</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2,13</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2,07</w:t>
            </w:r>
          </w:p>
        </w:tc>
      </w:tr>
      <w:tr w:rsidR="00B61C90" w:rsidRPr="00C04E4E" w:rsidTr="00C04E4E">
        <w:trPr>
          <w:trHeight w:val="225"/>
        </w:trPr>
        <w:tc>
          <w:tcPr>
            <w:tcW w:w="2835" w:type="dxa"/>
            <w:shd w:val="clear" w:color="auto" w:fill="auto"/>
            <w:noWrap/>
            <w:vAlign w:val="bottom"/>
          </w:tcPr>
          <w:p w:rsidR="00B61C90" w:rsidRPr="00C8732E" w:rsidRDefault="00B61C90" w:rsidP="00B61C90">
            <w:pPr>
              <w:ind w:left="-93"/>
              <w:rPr>
                <w:rFonts w:ascii="Roboto" w:hAnsi="Roboto"/>
                <w:sz w:val="16"/>
                <w:szCs w:val="16"/>
                <w:lang w:eastAsia="ru-RU"/>
              </w:rPr>
            </w:pPr>
            <w:r w:rsidRPr="00C8732E">
              <w:rPr>
                <w:rFonts w:ascii="Roboto" w:hAnsi="Roboto"/>
                <w:snapToGrid w:val="0"/>
                <w:sz w:val="16"/>
                <w:szCs w:val="16"/>
              </w:rPr>
              <w:t>Алматы қаласы</w:t>
            </w:r>
          </w:p>
        </w:tc>
        <w:tc>
          <w:tcPr>
            <w:tcW w:w="1985"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4,03</w:t>
            </w:r>
          </w:p>
        </w:tc>
        <w:tc>
          <w:tcPr>
            <w:tcW w:w="1984"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3,83</w:t>
            </w:r>
          </w:p>
        </w:tc>
        <w:tc>
          <w:tcPr>
            <w:tcW w:w="1843" w:type="dxa"/>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3,92</w:t>
            </w:r>
          </w:p>
        </w:tc>
      </w:tr>
      <w:tr w:rsidR="00B61C90" w:rsidRPr="00C04E4E" w:rsidTr="00C04E4E">
        <w:trPr>
          <w:trHeight w:val="225"/>
        </w:trPr>
        <w:tc>
          <w:tcPr>
            <w:tcW w:w="2835" w:type="dxa"/>
            <w:tcBorders>
              <w:bottom w:val="single" w:sz="4" w:space="0" w:color="auto"/>
            </w:tcBorders>
            <w:shd w:val="clear" w:color="auto" w:fill="auto"/>
            <w:noWrap/>
            <w:vAlign w:val="bottom"/>
          </w:tcPr>
          <w:p w:rsidR="00B61C90" w:rsidRPr="00C8732E" w:rsidRDefault="00B61C90" w:rsidP="00B61C90">
            <w:pPr>
              <w:ind w:left="-93"/>
              <w:rPr>
                <w:rFonts w:ascii="Roboto" w:hAnsi="Roboto"/>
                <w:sz w:val="16"/>
                <w:szCs w:val="16"/>
                <w:lang w:eastAsia="ru-RU"/>
              </w:rPr>
            </w:pPr>
            <w:r w:rsidRPr="00C8732E">
              <w:rPr>
                <w:rFonts w:ascii="Roboto" w:hAnsi="Roboto"/>
                <w:snapToGrid w:val="0"/>
                <w:sz w:val="16"/>
                <w:szCs w:val="16"/>
              </w:rPr>
              <w:t>Шымкент қаласы</w:t>
            </w:r>
          </w:p>
        </w:tc>
        <w:tc>
          <w:tcPr>
            <w:tcW w:w="1985" w:type="dxa"/>
            <w:tcBorders>
              <w:bottom w:val="single" w:sz="4" w:space="0" w:color="auto"/>
            </w:tcBorders>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0,76</w:t>
            </w:r>
          </w:p>
        </w:tc>
        <w:tc>
          <w:tcPr>
            <w:tcW w:w="1984" w:type="dxa"/>
            <w:tcBorders>
              <w:bottom w:val="single" w:sz="4" w:space="0" w:color="auto"/>
            </w:tcBorders>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0,78</w:t>
            </w:r>
          </w:p>
        </w:tc>
        <w:tc>
          <w:tcPr>
            <w:tcW w:w="1843" w:type="dxa"/>
            <w:tcBorders>
              <w:bottom w:val="single" w:sz="4" w:space="0" w:color="auto"/>
            </w:tcBorders>
            <w:shd w:val="clear" w:color="auto" w:fill="auto"/>
            <w:vAlign w:val="bottom"/>
          </w:tcPr>
          <w:p w:rsidR="00B61C90" w:rsidRPr="00C8732E" w:rsidRDefault="00B61C90" w:rsidP="00B61C90">
            <w:pPr>
              <w:jc w:val="right"/>
              <w:rPr>
                <w:rFonts w:ascii="Roboto" w:hAnsi="Roboto"/>
                <w:sz w:val="16"/>
                <w:szCs w:val="16"/>
              </w:rPr>
            </w:pPr>
            <w:r w:rsidRPr="00C8732E">
              <w:rPr>
                <w:rFonts w:ascii="Roboto" w:hAnsi="Roboto"/>
                <w:sz w:val="16"/>
                <w:szCs w:val="16"/>
              </w:rPr>
              <w:t>0,70</w:t>
            </w:r>
          </w:p>
        </w:tc>
      </w:tr>
    </w:tbl>
    <w:p w:rsidR="005A325B" w:rsidRPr="00982CC1" w:rsidRDefault="005A325B" w:rsidP="005A325B">
      <w:pPr>
        <w:spacing w:line="259" w:lineRule="auto"/>
        <w:jc w:val="both"/>
        <w:rPr>
          <w:sz w:val="28"/>
          <w:szCs w:val="28"/>
        </w:rPr>
      </w:pPr>
      <w:r w:rsidRPr="00982CC1">
        <w:rPr>
          <w:sz w:val="28"/>
          <w:szCs w:val="28"/>
        </w:rPr>
        <w:t>S.4.2 Жіктеу жүйесі</w:t>
      </w:r>
    </w:p>
    <w:p w:rsidR="005A325B" w:rsidRPr="00982CC1" w:rsidRDefault="005A325B" w:rsidP="005A325B">
      <w:pPr>
        <w:spacing w:line="259" w:lineRule="auto"/>
        <w:ind w:left="567"/>
        <w:jc w:val="both"/>
        <w:rPr>
          <w:sz w:val="28"/>
          <w:szCs w:val="28"/>
        </w:rPr>
      </w:pPr>
      <w:r w:rsidRPr="00982CC1">
        <w:rPr>
          <w:sz w:val="28"/>
          <w:szCs w:val="28"/>
        </w:rPr>
        <w:t>NACE rev.2 халықаралық жіктеуішпен үйлестірілген Экономикалық қызмет түрлерінің жалпы жіктеуіші (03-20</w:t>
      </w:r>
      <w:r w:rsidR="008E1DA5">
        <w:rPr>
          <w:sz w:val="28"/>
          <w:szCs w:val="28"/>
        </w:rPr>
        <w:t>19</w:t>
      </w:r>
      <w:r w:rsidRPr="00982CC1">
        <w:rPr>
          <w:sz w:val="28"/>
          <w:szCs w:val="28"/>
        </w:rPr>
        <w:t xml:space="preserve"> ҚР ҰЖ). </w:t>
      </w:r>
    </w:p>
    <w:p w:rsidR="005A325B" w:rsidRPr="00982CC1" w:rsidRDefault="005A325B" w:rsidP="005A325B">
      <w:pPr>
        <w:spacing w:line="259" w:lineRule="auto"/>
        <w:ind w:left="567"/>
        <w:jc w:val="both"/>
        <w:rPr>
          <w:sz w:val="28"/>
          <w:szCs w:val="28"/>
        </w:rPr>
      </w:pPr>
      <w:r w:rsidRPr="00982CC1">
        <w:rPr>
          <w:sz w:val="28"/>
          <w:szCs w:val="28"/>
        </w:rPr>
        <w:t xml:space="preserve">Аталған жіктеуіштер Бюроның </w:t>
      </w:r>
      <w:r w:rsidRPr="00982CC1">
        <w:rPr>
          <w:color w:val="0000FF"/>
          <w:sz w:val="28"/>
          <w:szCs w:val="28"/>
        </w:rPr>
        <w:t xml:space="preserve">www.stat.gov.kz </w:t>
      </w:r>
      <w:r w:rsidRPr="00982CC1">
        <w:rPr>
          <w:sz w:val="28"/>
          <w:szCs w:val="28"/>
        </w:rPr>
        <w:t xml:space="preserve">интернет-ресурсындағы </w:t>
      </w:r>
      <w:r w:rsidRPr="00982CC1">
        <w:rPr>
          <w:color w:val="000000"/>
          <w:sz w:val="28"/>
          <w:szCs w:val="28"/>
        </w:rPr>
        <w:t>«</w:t>
      </w:r>
      <w:r w:rsidRPr="00982CC1">
        <w:rPr>
          <w:sz w:val="28"/>
          <w:szCs w:val="28"/>
        </w:rPr>
        <w:t>Басты бет</w:t>
      </w:r>
      <w:r w:rsidRPr="00982CC1">
        <w:rPr>
          <w:color w:val="000000"/>
          <w:sz w:val="28"/>
          <w:szCs w:val="28"/>
        </w:rPr>
        <w:t>»</w:t>
      </w:r>
      <w:r w:rsidRPr="00982CC1">
        <w:rPr>
          <w:sz w:val="28"/>
          <w:szCs w:val="28"/>
        </w:rPr>
        <w:t xml:space="preserve"> / </w:t>
      </w:r>
      <w:r w:rsidRPr="00982CC1">
        <w:rPr>
          <w:color w:val="000000"/>
          <w:sz w:val="28"/>
          <w:szCs w:val="28"/>
        </w:rPr>
        <w:t>«</w:t>
      </w:r>
      <w:r w:rsidRPr="00982CC1">
        <w:rPr>
          <w:sz w:val="28"/>
          <w:szCs w:val="28"/>
        </w:rPr>
        <w:t>Жіктеуіштер</w:t>
      </w:r>
      <w:r w:rsidRPr="00982CC1">
        <w:rPr>
          <w:color w:val="000000"/>
          <w:sz w:val="28"/>
          <w:szCs w:val="28"/>
        </w:rPr>
        <w:t xml:space="preserve">» </w:t>
      </w:r>
      <w:r w:rsidRPr="00982CC1">
        <w:rPr>
          <w:sz w:val="28"/>
          <w:szCs w:val="28"/>
        </w:rPr>
        <w:t>бөлімінде қолжетімді.</w:t>
      </w:r>
    </w:p>
    <w:p w:rsidR="005A325B" w:rsidRDefault="005A325B" w:rsidP="005A325B">
      <w:pPr>
        <w:spacing w:line="259" w:lineRule="auto"/>
        <w:jc w:val="both"/>
        <w:rPr>
          <w:sz w:val="28"/>
          <w:szCs w:val="28"/>
        </w:rPr>
      </w:pPr>
      <w:r w:rsidRPr="00982CC1">
        <w:rPr>
          <w:sz w:val="28"/>
          <w:szCs w:val="28"/>
        </w:rPr>
        <w:t>S.4.3 Секторлық қамту</w:t>
      </w:r>
      <w:r>
        <w:rPr>
          <w:sz w:val="28"/>
          <w:szCs w:val="28"/>
        </w:rPr>
        <w:tab/>
      </w:r>
      <w:r>
        <w:rPr>
          <w:sz w:val="28"/>
          <w:szCs w:val="28"/>
        </w:rPr>
        <w:tab/>
      </w:r>
    </w:p>
    <w:p w:rsidR="005A325B" w:rsidRDefault="005A325B" w:rsidP="005A325B">
      <w:pPr>
        <w:spacing w:line="259" w:lineRule="auto"/>
        <w:ind w:firstLine="720"/>
        <w:jc w:val="both"/>
        <w:rPr>
          <w:spacing w:val="-2"/>
          <w:sz w:val="28"/>
          <w:szCs w:val="28"/>
        </w:rPr>
      </w:pPr>
      <w:r w:rsidRPr="005A325B">
        <w:rPr>
          <w:spacing w:val="-2"/>
          <w:sz w:val="28"/>
          <w:szCs w:val="28"/>
        </w:rPr>
        <w:t>Қолданылмайды</w:t>
      </w:r>
    </w:p>
    <w:p w:rsidR="00727D82" w:rsidRDefault="008E7A32" w:rsidP="009916CD">
      <w:pPr>
        <w:spacing w:line="259" w:lineRule="auto"/>
        <w:jc w:val="both"/>
        <w:rPr>
          <w:sz w:val="28"/>
          <w:szCs w:val="28"/>
        </w:rPr>
      </w:pPr>
      <w:r w:rsidRPr="00982CC1">
        <w:rPr>
          <w:sz w:val="28"/>
          <w:szCs w:val="28"/>
        </w:rPr>
        <w:t>S.4.4 Статистикалық тұжырымдамалар және анықтаулар</w:t>
      </w:r>
    </w:p>
    <w:p w:rsidR="00907F81" w:rsidRPr="00B61E8C" w:rsidRDefault="009916CD" w:rsidP="008B1A89">
      <w:pPr>
        <w:pStyle w:val="a3"/>
        <w:ind w:left="720"/>
        <w:jc w:val="both"/>
        <w:rPr>
          <w:sz w:val="28"/>
          <w:szCs w:val="28"/>
        </w:rPr>
      </w:pPr>
      <w:r>
        <w:rPr>
          <w:sz w:val="28"/>
          <w:szCs w:val="28"/>
        </w:rPr>
        <w:t>Ж</w:t>
      </w:r>
      <w:r w:rsidRPr="00B61E8C">
        <w:rPr>
          <w:sz w:val="28"/>
          <w:szCs w:val="28"/>
        </w:rPr>
        <w:t>ӨӨ-бұл ел аймақтарының әлеуметтік-экономикалық даму деңгейініңмаңызды көрсеткіштерінің бірі. Бұл көрсеткіш экономикалық дамудыболжау модельдерін құруда қолданылады.ҰШЖ-2008</w:t>
      </w:r>
      <w:r w:rsidR="0039382C">
        <w:rPr>
          <w:sz w:val="28"/>
          <w:szCs w:val="28"/>
        </w:rPr>
        <w:t xml:space="preserve"> </w:t>
      </w:r>
      <w:r w:rsidRPr="00B61E8C">
        <w:rPr>
          <w:sz w:val="28"/>
          <w:szCs w:val="28"/>
        </w:rPr>
        <w:t>сәйкес</w:t>
      </w:r>
      <w:r w:rsidR="0039382C">
        <w:rPr>
          <w:sz w:val="28"/>
          <w:szCs w:val="28"/>
        </w:rPr>
        <w:t xml:space="preserve"> </w:t>
      </w:r>
      <w:r w:rsidRPr="00B61E8C">
        <w:rPr>
          <w:sz w:val="28"/>
          <w:szCs w:val="28"/>
        </w:rPr>
        <w:t>тиісті</w:t>
      </w:r>
      <w:r w:rsidR="0039382C">
        <w:rPr>
          <w:sz w:val="28"/>
          <w:szCs w:val="28"/>
        </w:rPr>
        <w:t xml:space="preserve"> </w:t>
      </w:r>
      <w:r w:rsidRPr="00B61E8C">
        <w:rPr>
          <w:sz w:val="28"/>
          <w:szCs w:val="28"/>
        </w:rPr>
        <w:t>анықтамалары</w:t>
      </w:r>
      <w:r w:rsidR="0039382C">
        <w:rPr>
          <w:sz w:val="28"/>
          <w:szCs w:val="28"/>
        </w:rPr>
        <w:t xml:space="preserve"> </w:t>
      </w:r>
      <w:r w:rsidRPr="00B61E8C">
        <w:rPr>
          <w:sz w:val="28"/>
          <w:szCs w:val="28"/>
        </w:rPr>
        <w:t>мен</w:t>
      </w:r>
      <w:r w:rsidR="0039382C">
        <w:rPr>
          <w:sz w:val="28"/>
          <w:szCs w:val="28"/>
        </w:rPr>
        <w:t xml:space="preserve"> </w:t>
      </w:r>
      <w:r w:rsidRPr="00B61E8C">
        <w:rPr>
          <w:sz w:val="28"/>
          <w:szCs w:val="28"/>
        </w:rPr>
        <w:t>негізгі</w:t>
      </w:r>
      <w:r w:rsidR="0039382C">
        <w:rPr>
          <w:sz w:val="28"/>
          <w:szCs w:val="28"/>
        </w:rPr>
        <w:t xml:space="preserve"> </w:t>
      </w:r>
      <w:r w:rsidRPr="00B61E8C">
        <w:rPr>
          <w:spacing w:val="-2"/>
          <w:sz w:val="28"/>
          <w:szCs w:val="28"/>
        </w:rPr>
        <w:t>ұғымдар:</w:t>
      </w:r>
    </w:p>
    <w:p w:rsidR="009916CD" w:rsidRPr="00B61E8C" w:rsidRDefault="009916CD" w:rsidP="008B1A89">
      <w:pPr>
        <w:pStyle w:val="Default"/>
        <w:ind w:left="720"/>
        <w:jc w:val="both"/>
        <w:rPr>
          <w:rFonts w:ascii="Times New Roman" w:hAnsi="Times New Roman" w:cs="Times New Roman"/>
          <w:sz w:val="28"/>
          <w:szCs w:val="28"/>
          <w:lang w:val="kk-KZ"/>
        </w:rPr>
      </w:pPr>
      <w:r w:rsidRPr="00B61E8C">
        <w:rPr>
          <w:rFonts w:ascii="Times New Roman" w:hAnsi="Times New Roman" w:cs="Times New Roman"/>
          <w:b/>
          <w:sz w:val="28"/>
          <w:szCs w:val="28"/>
          <w:lang w:val="kk-KZ"/>
        </w:rPr>
        <w:t>Жалпы шығарылым</w:t>
      </w:r>
      <w:r w:rsidRPr="00B61E8C">
        <w:rPr>
          <w:rFonts w:ascii="Times New Roman" w:hAnsi="Times New Roman" w:cs="Times New Roman"/>
          <w:sz w:val="28"/>
          <w:szCs w:val="28"/>
          <w:lang w:val="kk-KZ"/>
        </w:rPr>
        <w:t xml:space="preserve"> есепті кезеңде экономикада өндірілген тауарлар мен көрсетілетін қызметтердің жиынтық құнын көрсетеді.</w:t>
      </w:r>
    </w:p>
    <w:p w:rsidR="009916CD" w:rsidRPr="00B61E8C" w:rsidRDefault="009916CD" w:rsidP="008B1A89">
      <w:pPr>
        <w:pStyle w:val="Default"/>
        <w:ind w:left="720"/>
        <w:jc w:val="both"/>
        <w:rPr>
          <w:rFonts w:ascii="Times New Roman" w:hAnsi="Times New Roman" w:cs="Times New Roman"/>
          <w:sz w:val="28"/>
          <w:szCs w:val="28"/>
          <w:lang w:val="kk-KZ"/>
        </w:rPr>
      </w:pPr>
      <w:r w:rsidRPr="00B61E8C">
        <w:rPr>
          <w:rFonts w:ascii="Times New Roman" w:hAnsi="Times New Roman" w:cs="Times New Roman"/>
          <w:sz w:val="28"/>
          <w:szCs w:val="28"/>
          <w:lang w:val="kk-KZ"/>
        </w:rPr>
        <w:t>Өңірлер бөлінісіндегі жалпы шығарылым салалық статистиканың статистикалық деректерінен және бақыланбайтын экономикаға жетеесептеуден тұрады. Ақпараттың негізгі көздері Бюроның салалық департаменттерінің деректері және мемлекеттік органдардың әкімшілік деректері болып табылады.</w:t>
      </w:r>
    </w:p>
    <w:p w:rsidR="00727D82" w:rsidRPr="00B61E8C" w:rsidRDefault="009916CD" w:rsidP="008B1A89">
      <w:pPr>
        <w:pStyle w:val="Default"/>
        <w:ind w:left="720"/>
        <w:jc w:val="both"/>
        <w:rPr>
          <w:rFonts w:ascii="Times New Roman" w:hAnsi="Times New Roman" w:cs="Times New Roman"/>
          <w:sz w:val="28"/>
          <w:szCs w:val="28"/>
          <w:lang w:val="kk-KZ"/>
        </w:rPr>
      </w:pPr>
      <w:r w:rsidRPr="00B61E8C">
        <w:rPr>
          <w:rFonts w:ascii="Times New Roman" w:hAnsi="Times New Roman" w:cs="Times New Roman"/>
          <w:b/>
          <w:sz w:val="28"/>
          <w:szCs w:val="28"/>
          <w:lang w:val="kk-KZ"/>
        </w:rPr>
        <w:t>Аралық тұтыну</w:t>
      </w:r>
      <w:r w:rsidRPr="00B61E8C">
        <w:rPr>
          <w:rFonts w:ascii="Times New Roman" w:hAnsi="Times New Roman" w:cs="Times New Roman"/>
          <w:sz w:val="28"/>
          <w:szCs w:val="28"/>
          <w:lang w:val="kk-KZ"/>
        </w:rPr>
        <w:t xml:space="preserve"> есепті кезеңде өндіріс үдерісінде түрленетін немесе толығымен тұтынылатын тауарлар мен көрсетілетін қызметтер құнына тең. Аралық тұтынуды есептеу үшін</w:t>
      </w:r>
      <w:r w:rsidR="008E1DA5" w:rsidRPr="00B61E8C">
        <w:rPr>
          <w:rFonts w:ascii="Times New Roman" w:hAnsi="Times New Roman" w:cs="Times New Roman"/>
          <w:sz w:val="28"/>
          <w:szCs w:val="28"/>
          <w:lang w:val="kk-KZ"/>
        </w:rPr>
        <w:t xml:space="preserve"> </w:t>
      </w:r>
      <w:r w:rsidRPr="00B61E8C">
        <w:rPr>
          <w:rFonts w:ascii="Times New Roman" w:hAnsi="Times New Roman" w:cs="Times New Roman"/>
          <w:sz w:val="28"/>
          <w:szCs w:val="28"/>
          <w:lang w:val="kk-KZ"/>
        </w:rPr>
        <w:t>«Кәсіпорынның қаржы-шаруашылық қызметі туралы есеп» (индексі -1-ПФ) және «Шағын кәсіпорын қызметі туралы есеп» (индексі - 2- МП) статистикалық нысындары ақпаратболып табылады</w:t>
      </w:r>
      <w:r w:rsidR="00101515" w:rsidRPr="00B61E8C">
        <w:rPr>
          <w:rFonts w:ascii="Times New Roman" w:hAnsi="Times New Roman" w:cs="Times New Roman"/>
          <w:sz w:val="28"/>
          <w:szCs w:val="28"/>
          <w:lang w:val="kk-KZ"/>
        </w:rPr>
        <w:t>.</w:t>
      </w:r>
      <w:r w:rsidRPr="00B61E8C">
        <w:rPr>
          <w:rFonts w:ascii="Times New Roman" w:hAnsi="Times New Roman" w:cs="Times New Roman"/>
          <w:sz w:val="28"/>
          <w:szCs w:val="28"/>
          <w:lang w:val="kk-KZ"/>
        </w:rPr>
        <w:t xml:space="preserve"> Көрсетілген нысандар негізінде өңірлер бөлінісінде әрбір сала бойынша жалпы шығарылымдағы аралық тұтынудың үлесі есептеледі. </w:t>
      </w:r>
    </w:p>
    <w:p w:rsidR="00DD28D5" w:rsidRPr="00B61E8C" w:rsidRDefault="00DD28D5" w:rsidP="008B1A89">
      <w:pPr>
        <w:pStyle w:val="Default"/>
        <w:ind w:left="720"/>
        <w:jc w:val="both"/>
        <w:rPr>
          <w:rFonts w:ascii="Times New Roman" w:hAnsi="Times New Roman" w:cs="Times New Roman"/>
          <w:sz w:val="28"/>
          <w:szCs w:val="28"/>
          <w:lang w:val="kk-KZ"/>
        </w:rPr>
      </w:pPr>
      <w:r w:rsidRPr="00B61E8C">
        <w:rPr>
          <w:rFonts w:ascii="Times New Roman" w:hAnsi="Times New Roman" w:cs="Times New Roman"/>
          <w:b/>
          <w:sz w:val="28"/>
          <w:szCs w:val="28"/>
          <w:lang w:val="kk-KZ"/>
        </w:rPr>
        <w:t>Жалпы қосылған құн</w:t>
      </w:r>
      <w:r w:rsidRPr="00B61E8C">
        <w:rPr>
          <w:rFonts w:ascii="Times New Roman" w:hAnsi="Times New Roman" w:cs="Times New Roman"/>
          <w:sz w:val="28"/>
          <w:szCs w:val="28"/>
          <w:lang w:val="kk-KZ"/>
        </w:rPr>
        <w:t>– өндірістік қызметтің түпкілікті нәтижесін сипаттайды және осы өндірістік процестегі өңдеумен қосылған құндылықты білдіреді.</w:t>
      </w:r>
    </w:p>
    <w:p w:rsidR="009916CD" w:rsidRPr="00B61E8C" w:rsidRDefault="009916CD" w:rsidP="008B1A89">
      <w:pPr>
        <w:pStyle w:val="Default"/>
        <w:ind w:left="720"/>
        <w:jc w:val="both"/>
        <w:rPr>
          <w:rFonts w:ascii="Times New Roman" w:hAnsi="Times New Roman" w:cs="Times New Roman"/>
          <w:sz w:val="28"/>
          <w:szCs w:val="28"/>
          <w:lang w:val="kk-KZ"/>
        </w:rPr>
      </w:pPr>
      <w:r w:rsidRPr="00B61E8C">
        <w:rPr>
          <w:rFonts w:ascii="Times New Roman" w:hAnsi="Times New Roman" w:cs="Times New Roman"/>
          <w:sz w:val="28"/>
          <w:szCs w:val="28"/>
          <w:lang w:val="kk-KZ"/>
        </w:rPr>
        <w:t>ЖҚҚ келесі формулаға сәйкес тауарлар мен қызметтерді шығару мен аралық тұтыну арасындағы айырмашылық ретінде сала деңгейінде есептеледі:</w:t>
      </w:r>
    </w:p>
    <w:p w:rsidR="00DD28D5" w:rsidRPr="00B61E8C" w:rsidRDefault="00DD28D5" w:rsidP="00727D82">
      <w:pPr>
        <w:pStyle w:val="a3"/>
        <w:ind w:left="3294" w:firstLine="306"/>
        <w:rPr>
          <w:sz w:val="28"/>
          <w:szCs w:val="28"/>
        </w:rPr>
      </w:pPr>
      <w:r w:rsidRPr="00B61E8C">
        <w:rPr>
          <w:sz w:val="28"/>
          <w:szCs w:val="28"/>
        </w:rPr>
        <w:t>GVA=Out−</w:t>
      </w:r>
      <w:r w:rsidRPr="00B61E8C">
        <w:rPr>
          <w:spacing w:val="-5"/>
          <w:sz w:val="28"/>
          <w:szCs w:val="28"/>
        </w:rPr>
        <w:t xml:space="preserve"> IC,</w:t>
      </w:r>
    </w:p>
    <w:p w:rsidR="00DD28D5" w:rsidRPr="00B61E8C" w:rsidRDefault="00DD28D5" w:rsidP="008B1A89">
      <w:pPr>
        <w:pStyle w:val="a3"/>
        <w:ind w:left="0" w:firstLine="720"/>
        <w:jc w:val="both"/>
        <w:rPr>
          <w:sz w:val="28"/>
          <w:szCs w:val="28"/>
        </w:rPr>
      </w:pPr>
      <w:r w:rsidRPr="00B61E8C">
        <w:rPr>
          <w:sz w:val="28"/>
          <w:szCs w:val="28"/>
        </w:rPr>
        <w:t>GVA –Жалпы</w:t>
      </w:r>
      <w:r w:rsidR="0039382C">
        <w:rPr>
          <w:sz w:val="28"/>
          <w:szCs w:val="28"/>
        </w:rPr>
        <w:t xml:space="preserve"> </w:t>
      </w:r>
      <w:r w:rsidRPr="00B61E8C">
        <w:rPr>
          <w:sz w:val="28"/>
          <w:szCs w:val="28"/>
        </w:rPr>
        <w:t>қосылған</w:t>
      </w:r>
      <w:r w:rsidR="0039382C">
        <w:rPr>
          <w:sz w:val="28"/>
          <w:szCs w:val="28"/>
        </w:rPr>
        <w:t xml:space="preserve"> </w:t>
      </w:r>
      <w:r w:rsidRPr="00B61E8C">
        <w:rPr>
          <w:sz w:val="28"/>
          <w:szCs w:val="28"/>
        </w:rPr>
        <w:t>құн,</w:t>
      </w:r>
      <w:r w:rsidRPr="00B61E8C">
        <w:rPr>
          <w:spacing w:val="-2"/>
          <w:sz w:val="28"/>
          <w:szCs w:val="28"/>
        </w:rPr>
        <w:t>млн.теңге;</w:t>
      </w:r>
    </w:p>
    <w:p w:rsidR="00DD28D5" w:rsidRPr="00B61E8C" w:rsidRDefault="00DD28D5" w:rsidP="008B1A89">
      <w:pPr>
        <w:pStyle w:val="a3"/>
        <w:ind w:left="0" w:firstLine="720"/>
        <w:jc w:val="both"/>
        <w:rPr>
          <w:sz w:val="28"/>
          <w:szCs w:val="28"/>
        </w:rPr>
      </w:pPr>
      <w:r w:rsidRPr="00B61E8C">
        <w:rPr>
          <w:sz w:val="28"/>
          <w:szCs w:val="28"/>
        </w:rPr>
        <w:t>Out−Жалпы</w:t>
      </w:r>
      <w:r w:rsidR="0039382C">
        <w:rPr>
          <w:sz w:val="28"/>
          <w:szCs w:val="28"/>
        </w:rPr>
        <w:t xml:space="preserve"> </w:t>
      </w:r>
      <w:r w:rsidRPr="00B61E8C">
        <w:rPr>
          <w:sz w:val="28"/>
          <w:szCs w:val="28"/>
        </w:rPr>
        <w:t>шығарылым,</w:t>
      </w:r>
      <w:r w:rsidRPr="00B61E8C">
        <w:rPr>
          <w:spacing w:val="-2"/>
          <w:sz w:val="28"/>
          <w:szCs w:val="28"/>
        </w:rPr>
        <w:t xml:space="preserve"> млн.теңге;</w:t>
      </w:r>
    </w:p>
    <w:p w:rsidR="00F6678A" w:rsidRPr="00B61E8C" w:rsidRDefault="00DD28D5" w:rsidP="008B1A89">
      <w:pPr>
        <w:pStyle w:val="a3"/>
        <w:ind w:left="0" w:firstLine="720"/>
        <w:jc w:val="both"/>
        <w:rPr>
          <w:spacing w:val="-2"/>
          <w:sz w:val="28"/>
          <w:szCs w:val="28"/>
        </w:rPr>
      </w:pPr>
      <w:r w:rsidRPr="00B61E8C">
        <w:rPr>
          <w:rFonts w:ascii="Cambria Math" w:eastAsia="Cambria Math" w:hAnsi="Cambria Math" w:cs="Cambria Math"/>
          <w:sz w:val="28"/>
          <w:szCs w:val="28"/>
        </w:rPr>
        <w:t>𝐼𝐶</w:t>
      </w:r>
      <w:r w:rsidRPr="00B61E8C">
        <w:rPr>
          <w:rFonts w:eastAsia="Cambria Math"/>
          <w:sz w:val="28"/>
          <w:szCs w:val="28"/>
        </w:rPr>
        <w:t>−</w:t>
      </w:r>
      <w:r w:rsidRPr="00B61E8C">
        <w:rPr>
          <w:sz w:val="28"/>
          <w:szCs w:val="28"/>
        </w:rPr>
        <w:t>Аралық</w:t>
      </w:r>
      <w:r w:rsidR="0039382C">
        <w:rPr>
          <w:sz w:val="28"/>
          <w:szCs w:val="28"/>
        </w:rPr>
        <w:t xml:space="preserve"> </w:t>
      </w:r>
      <w:r w:rsidRPr="00B61E8C">
        <w:rPr>
          <w:sz w:val="28"/>
          <w:szCs w:val="28"/>
        </w:rPr>
        <w:t>тұтыну,</w:t>
      </w:r>
      <w:r w:rsidRPr="00B61E8C">
        <w:rPr>
          <w:spacing w:val="-2"/>
          <w:sz w:val="28"/>
          <w:szCs w:val="28"/>
        </w:rPr>
        <w:t>млн.теңге.</w:t>
      </w:r>
    </w:p>
    <w:p w:rsidR="00F6678A" w:rsidRPr="00B61E8C" w:rsidRDefault="00F6678A" w:rsidP="008B1A89">
      <w:pPr>
        <w:widowControl/>
        <w:autoSpaceDE/>
        <w:autoSpaceDN/>
        <w:ind w:left="720"/>
        <w:jc w:val="both"/>
        <w:rPr>
          <w:sz w:val="28"/>
          <w:szCs w:val="28"/>
          <w:lang w:eastAsia="ru-RU"/>
        </w:rPr>
      </w:pPr>
      <w:r w:rsidRPr="00B61E8C">
        <w:rPr>
          <w:sz w:val="28"/>
          <w:szCs w:val="28"/>
          <w:lang w:eastAsia="ru-RU"/>
        </w:rPr>
        <w:t>Өңірдің ЖӨӨ саланың қосылған құнының және өнімд</w:t>
      </w:r>
      <w:r w:rsidR="00935071" w:rsidRPr="00B61E8C">
        <w:rPr>
          <w:sz w:val="28"/>
          <w:szCs w:val="28"/>
          <w:lang w:eastAsia="ru-RU"/>
        </w:rPr>
        <w:t xml:space="preserve">ерге салынатын таза салықтардың </w:t>
      </w:r>
      <w:r w:rsidRPr="00B61E8C">
        <w:rPr>
          <w:sz w:val="28"/>
          <w:szCs w:val="28"/>
          <w:lang w:eastAsia="ru-RU"/>
        </w:rPr>
        <w:t xml:space="preserve">сомасы ретінде айқындалады. </w:t>
      </w:r>
    </w:p>
    <w:p w:rsidR="00F6678A" w:rsidRPr="00B61E8C" w:rsidRDefault="00F6678A" w:rsidP="00C04E4E">
      <w:pPr>
        <w:widowControl/>
        <w:autoSpaceDE/>
        <w:autoSpaceDN/>
        <w:ind w:left="2160" w:firstLine="720"/>
        <w:jc w:val="both"/>
        <w:rPr>
          <w:sz w:val="28"/>
          <w:szCs w:val="28"/>
          <w:lang w:eastAsia="ru-RU"/>
        </w:rPr>
      </w:pPr>
      <w:r w:rsidRPr="00B61E8C">
        <w:rPr>
          <w:sz w:val="28"/>
          <w:szCs w:val="28"/>
          <w:lang w:eastAsia="ru-RU"/>
        </w:rPr>
        <w:t xml:space="preserve">GRP = GVA + NT, мұндағы </w:t>
      </w:r>
    </w:p>
    <w:p w:rsidR="00F6678A" w:rsidRPr="00B61E8C" w:rsidRDefault="00F6678A" w:rsidP="008B1A89">
      <w:pPr>
        <w:widowControl/>
        <w:autoSpaceDE/>
        <w:autoSpaceDN/>
        <w:ind w:firstLine="720"/>
        <w:jc w:val="both"/>
        <w:rPr>
          <w:sz w:val="28"/>
          <w:szCs w:val="28"/>
          <w:lang w:eastAsia="ru-RU"/>
        </w:rPr>
      </w:pPr>
      <w:r w:rsidRPr="00B61E8C">
        <w:rPr>
          <w:sz w:val="28"/>
          <w:szCs w:val="28"/>
          <w:lang w:eastAsia="ru-RU"/>
        </w:rPr>
        <w:t xml:space="preserve">GRP-жалпы өңірлік өнім, млн. теңге; </w:t>
      </w:r>
    </w:p>
    <w:p w:rsidR="00F6678A" w:rsidRPr="00B61E8C" w:rsidRDefault="00F6678A" w:rsidP="008B1A89">
      <w:pPr>
        <w:widowControl/>
        <w:autoSpaceDE/>
        <w:autoSpaceDN/>
        <w:ind w:firstLine="720"/>
        <w:jc w:val="both"/>
        <w:rPr>
          <w:sz w:val="28"/>
          <w:szCs w:val="28"/>
          <w:lang w:eastAsia="ru-RU"/>
        </w:rPr>
      </w:pPr>
      <w:r w:rsidRPr="00B61E8C">
        <w:rPr>
          <w:sz w:val="28"/>
          <w:szCs w:val="28"/>
          <w:lang w:eastAsia="ru-RU"/>
        </w:rPr>
        <w:t xml:space="preserve">GVA-саланың жалпы қосылған құны, млн.теңге; </w:t>
      </w:r>
    </w:p>
    <w:p w:rsidR="00F6678A" w:rsidRPr="00B61E8C" w:rsidRDefault="00F6678A" w:rsidP="008B1A89">
      <w:pPr>
        <w:widowControl/>
        <w:autoSpaceDE/>
        <w:autoSpaceDN/>
        <w:ind w:firstLine="720"/>
        <w:jc w:val="both"/>
        <w:rPr>
          <w:sz w:val="28"/>
          <w:szCs w:val="28"/>
          <w:lang w:eastAsia="ru-RU"/>
        </w:rPr>
      </w:pPr>
      <w:r w:rsidRPr="00B61E8C">
        <w:rPr>
          <w:sz w:val="28"/>
          <w:szCs w:val="28"/>
          <w:lang w:eastAsia="ru-RU"/>
        </w:rPr>
        <w:t>NT-өнімдерге салынатын таза салықтар, млн. теңге.</w:t>
      </w:r>
    </w:p>
    <w:p w:rsidR="00DD28D5" w:rsidRPr="00B61E8C" w:rsidRDefault="00DD28D5" w:rsidP="008B1A89">
      <w:pPr>
        <w:pStyle w:val="a3"/>
        <w:ind w:left="720"/>
        <w:jc w:val="both"/>
        <w:rPr>
          <w:sz w:val="28"/>
          <w:szCs w:val="28"/>
        </w:rPr>
      </w:pPr>
      <w:r w:rsidRPr="00B61E8C">
        <w:rPr>
          <w:b/>
          <w:sz w:val="28"/>
          <w:szCs w:val="28"/>
        </w:rPr>
        <w:t>Өнімдерге салынған салықтар</w:t>
      </w:r>
      <w:r w:rsidRPr="00B61E8C">
        <w:rPr>
          <w:sz w:val="28"/>
          <w:szCs w:val="28"/>
        </w:rPr>
        <w:t xml:space="preserve"> мөлшері өндірілген өнімдер менкөрсетілген қызметтердің құнына тікелей байланысты салықтардықамтиды. Өнімдерге салынатын салықтарға: қосылған құн салығы,акциздер, шетелден әкелінетін тауарлар мен қызметтерге салынатынсалықтар және басқалары кіреді.</w:t>
      </w:r>
    </w:p>
    <w:p w:rsidR="0018767F" w:rsidRPr="00B61E8C" w:rsidRDefault="0018767F" w:rsidP="008B1A89">
      <w:pPr>
        <w:pStyle w:val="a3"/>
        <w:ind w:left="720"/>
        <w:jc w:val="both"/>
        <w:rPr>
          <w:sz w:val="28"/>
          <w:szCs w:val="28"/>
        </w:rPr>
      </w:pPr>
      <w:r w:rsidRPr="00B61E8C">
        <w:rPr>
          <w:b/>
          <w:sz w:val="28"/>
          <w:szCs w:val="28"/>
        </w:rPr>
        <w:t>Өнімдерге салынған субсидиялар</w:t>
      </w:r>
      <w:r w:rsidRPr="00B61E8C">
        <w:rPr>
          <w:sz w:val="28"/>
          <w:szCs w:val="28"/>
        </w:rPr>
        <w:t xml:space="preserve"> – кәсіпорындарға олар тауарлар менқызметтердің белгілі бір түрлерін өндірген жағдайда мемлекеттікбюджеттен берілетін ағымдағы өтеусіз төлемдер.</w:t>
      </w:r>
    </w:p>
    <w:p w:rsidR="000C7161" w:rsidRDefault="0018767F" w:rsidP="008B1A89">
      <w:pPr>
        <w:pStyle w:val="a3"/>
        <w:ind w:left="720"/>
        <w:jc w:val="both"/>
        <w:rPr>
          <w:spacing w:val="-2"/>
          <w:sz w:val="28"/>
          <w:szCs w:val="28"/>
        </w:rPr>
      </w:pPr>
      <w:r w:rsidRPr="00B61E8C">
        <w:rPr>
          <w:b/>
          <w:sz w:val="28"/>
          <w:szCs w:val="28"/>
        </w:rPr>
        <w:t>Өнімдерге</w:t>
      </w:r>
      <w:r w:rsidR="00E27AB6">
        <w:rPr>
          <w:b/>
          <w:sz w:val="28"/>
          <w:szCs w:val="28"/>
        </w:rPr>
        <w:t xml:space="preserve"> </w:t>
      </w:r>
      <w:r w:rsidRPr="00B61E8C">
        <w:rPr>
          <w:b/>
          <w:sz w:val="28"/>
          <w:szCs w:val="28"/>
        </w:rPr>
        <w:t>салынатын</w:t>
      </w:r>
      <w:r w:rsidR="00E27AB6">
        <w:rPr>
          <w:b/>
          <w:sz w:val="28"/>
          <w:szCs w:val="28"/>
        </w:rPr>
        <w:t xml:space="preserve"> </w:t>
      </w:r>
      <w:r w:rsidRPr="00B61E8C">
        <w:rPr>
          <w:b/>
          <w:sz w:val="28"/>
          <w:szCs w:val="28"/>
        </w:rPr>
        <w:t>таза</w:t>
      </w:r>
      <w:r w:rsidR="00E27AB6">
        <w:rPr>
          <w:b/>
          <w:sz w:val="28"/>
          <w:szCs w:val="28"/>
        </w:rPr>
        <w:t xml:space="preserve"> </w:t>
      </w:r>
      <w:r w:rsidRPr="00B61E8C">
        <w:rPr>
          <w:b/>
          <w:sz w:val="28"/>
          <w:szCs w:val="28"/>
        </w:rPr>
        <w:t>салықтар</w:t>
      </w:r>
      <w:r w:rsidR="00E27AB6">
        <w:rPr>
          <w:b/>
          <w:sz w:val="28"/>
          <w:szCs w:val="28"/>
        </w:rPr>
        <w:t xml:space="preserve"> </w:t>
      </w:r>
      <w:r w:rsidRPr="00B61E8C">
        <w:rPr>
          <w:sz w:val="28"/>
          <w:szCs w:val="28"/>
        </w:rPr>
        <w:t>–</w:t>
      </w:r>
      <w:r w:rsidR="00E27AB6">
        <w:rPr>
          <w:sz w:val="28"/>
          <w:szCs w:val="28"/>
        </w:rPr>
        <w:t xml:space="preserve"> </w:t>
      </w:r>
      <w:r w:rsidRPr="00B61E8C">
        <w:rPr>
          <w:sz w:val="28"/>
          <w:szCs w:val="28"/>
        </w:rPr>
        <w:t>тиісті</w:t>
      </w:r>
      <w:r w:rsidR="000C7161">
        <w:rPr>
          <w:sz w:val="28"/>
          <w:szCs w:val="28"/>
        </w:rPr>
        <w:t xml:space="preserve"> </w:t>
      </w:r>
      <w:r w:rsidRPr="0018767F">
        <w:rPr>
          <w:sz w:val="28"/>
          <w:szCs w:val="28"/>
        </w:rPr>
        <w:t>субсидияларды</w:t>
      </w:r>
      <w:r w:rsidR="000C7161">
        <w:rPr>
          <w:sz w:val="28"/>
          <w:szCs w:val="28"/>
        </w:rPr>
        <w:t xml:space="preserve"> </w:t>
      </w:r>
      <w:r w:rsidRPr="0018767F">
        <w:rPr>
          <w:sz w:val="28"/>
          <w:szCs w:val="28"/>
        </w:rPr>
        <w:t>шегергендегі</w:t>
      </w:r>
      <w:r w:rsidR="000C7161">
        <w:rPr>
          <w:sz w:val="28"/>
          <w:szCs w:val="28"/>
        </w:rPr>
        <w:t xml:space="preserve"> </w:t>
      </w:r>
      <w:r w:rsidRPr="0018767F">
        <w:rPr>
          <w:spacing w:val="-2"/>
          <w:sz w:val="28"/>
          <w:szCs w:val="28"/>
        </w:rPr>
        <w:t>салықтар.</w:t>
      </w:r>
    </w:p>
    <w:p w:rsidR="0018767F" w:rsidRDefault="000D4A3D" w:rsidP="008B1A89">
      <w:pPr>
        <w:pStyle w:val="a3"/>
        <w:ind w:left="720"/>
        <w:jc w:val="both"/>
        <w:rPr>
          <w:sz w:val="28"/>
          <w:szCs w:val="28"/>
        </w:rPr>
      </w:pPr>
      <w:r w:rsidRPr="000D4A3D">
        <w:rPr>
          <w:sz w:val="28"/>
          <w:szCs w:val="28"/>
        </w:rPr>
        <w:t xml:space="preserve">Ұлттық шоттардың сапасын </w:t>
      </w:r>
      <w:r>
        <w:rPr>
          <w:sz w:val="28"/>
          <w:szCs w:val="28"/>
        </w:rPr>
        <w:t>жақсарту мақ</w:t>
      </w:r>
      <w:r w:rsidR="000C7161">
        <w:rPr>
          <w:sz w:val="28"/>
          <w:szCs w:val="28"/>
        </w:rPr>
        <w:t>сатында, өңірлер бөлінісіндегі «</w:t>
      </w:r>
      <w:r>
        <w:rPr>
          <w:sz w:val="28"/>
          <w:szCs w:val="28"/>
        </w:rPr>
        <w:t>Ө</w:t>
      </w:r>
      <w:r w:rsidRPr="000D4A3D">
        <w:rPr>
          <w:sz w:val="28"/>
          <w:szCs w:val="28"/>
        </w:rPr>
        <w:t>німд</w:t>
      </w:r>
      <w:r w:rsidR="000C7161">
        <w:rPr>
          <w:sz w:val="28"/>
          <w:szCs w:val="28"/>
        </w:rPr>
        <w:t>ерге салынатын салықтар</w:t>
      </w:r>
      <w:r w:rsidR="000C7161" w:rsidRPr="000C7161">
        <w:rPr>
          <w:sz w:val="28"/>
          <w:szCs w:val="28"/>
        </w:rPr>
        <w:t>»</w:t>
      </w:r>
      <w:r w:rsidR="000C7161">
        <w:rPr>
          <w:sz w:val="28"/>
          <w:szCs w:val="28"/>
        </w:rPr>
        <w:t xml:space="preserve"> және </w:t>
      </w:r>
      <w:r w:rsidR="000C7161" w:rsidRPr="000C7161">
        <w:rPr>
          <w:sz w:val="28"/>
          <w:szCs w:val="28"/>
        </w:rPr>
        <w:t>«</w:t>
      </w:r>
      <w:r>
        <w:rPr>
          <w:sz w:val="28"/>
          <w:szCs w:val="28"/>
        </w:rPr>
        <w:t>Өнімдерге</w:t>
      </w:r>
      <w:r w:rsidR="000E628B">
        <w:rPr>
          <w:sz w:val="28"/>
          <w:szCs w:val="28"/>
        </w:rPr>
        <w:t xml:space="preserve"> салынған </w:t>
      </w:r>
      <w:r w:rsidR="000C7161">
        <w:rPr>
          <w:sz w:val="28"/>
          <w:szCs w:val="28"/>
        </w:rPr>
        <w:t>субсидиялар</w:t>
      </w:r>
      <w:r w:rsidR="000C7161" w:rsidRPr="000C7161">
        <w:rPr>
          <w:sz w:val="28"/>
          <w:szCs w:val="28"/>
        </w:rPr>
        <w:t>»</w:t>
      </w:r>
      <w:r w:rsidR="00E56AE0">
        <w:rPr>
          <w:sz w:val="28"/>
          <w:szCs w:val="28"/>
        </w:rPr>
        <w:t xml:space="preserve"> </w:t>
      </w:r>
      <w:r w:rsidRPr="000D4A3D">
        <w:rPr>
          <w:sz w:val="28"/>
          <w:szCs w:val="28"/>
        </w:rPr>
        <w:t>көрсеткіштерін қалыптастыру әкімшілік деректер негізінде жүзеге а</w:t>
      </w:r>
      <w:r w:rsidR="000C7161">
        <w:rPr>
          <w:sz w:val="28"/>
          <w:szCs w:val="28"/>
        </w:rPr>
        <w:t xml:space="preserve">сырылады. Өңірлер бөлінісінде </w:t>
      </w:r>
      <w:r w:rsidR="000C7161" w:rsidRPr="000C7161">
        <w:rPr>
          <w:sz w:val="28"/>
          <w:szCs w:val="28"/>
        </w:rPr>
        <w:t>«</w:t>
      </w:r>
      <w:r>
        <w:rPr>
          <w:sz w:val="28"/>
          <w:szCs w:val="28"/>
        </w:rPr>
        <w:t>Ө</w:t>
      </w:r>
      <w:r w:rsidR="000E628B">
        <w:rPr>
          <w:sz w:val="28"/>
          <w:szCs w:val="28"/>
        </w:rPr>
        <w:t xml:space="preserve">німдерге салынған </w:t>
      </w:r>
      <w:r w:rsidR="000C7161">
        <w:rPr>
          <w:sz w:val="28"/>
          <w:szCs w:val="28"/>
        </w:rPr>
        <w:t>субсидиялар</w:t>
      </w:r>
      <w:r w:rsidR="000C7161" w:rsidRPr="000C7161">
        <w:rPr>
          <w:sz w:val="28"/>
          <w:szCs w:val="28"/>
        </w:rPr>
        <w:t>»</w:t>
      </w:r>
      <w:r w:rsidRPr="000D4A3D">
        <w:rPr>
          <w:sz w:val="28"/>
          <w:szCs w:val="28"/>
        </w:rPr>
        <w:t xml:space="preserve"> көрсеткішін қалы</w:t>
      </w:r>
      <w:r>
        <w:rPr>
          <w:sz w:val="28"/>
          <w:szCs w:val="28"/>
        </w:rPr>
        <w:t xml:space="preserve">птастыру кезінде ақпарат көзі </w:t>
      </w:r>
      <w:r w:rsidR="00C8732E">
        <w:rPr>
          <w:sz w:val="28"/>
          <w:szCs w:val="28"/>
        </w:rPr>
        <w:t xml:space="preserve">болып </w:t>
      </w:r>
      <w:r w:rsidRPr="000D4A3D">
        <w:rPr>
          <w:sz w:val="28"/>
          <w:szCs w:val="28"/>
        </w:rPr>
        <w:t xml:space="preserve">Қазақстан Республикасы Қаржы министрлігінің </w:t>
      </w:r>
      <w:r w:rsidR="000C7161" w:rsidRPr="000C7161">
        <w:rPr>
          <w:sz w:val="28"/>
          <w:szCs w:val="28"/>
        </w:rPr>
        <w:t>«</w:t>
      </w:r>
      <w:r>
        <w:rPr>
          <w:sz w:val="28"/>
          <w:szCs w:val="28"/>
        </w:rPr>
        <w:t>М</w:t>
      </w:r>
      <w:r w:rsidRPr="000D4A3D">
        <w:rPr>
          <w:sz w:val="28"/>
          <w:szCs w:val="28"/>
        </w:rPr>
        <w:t>емлекеттік бюджеттің атқарылуы туралы есеп</w:t>
      </w:r>
      <w:r w:rsidR="000C7161" w:rsidRPr="000C7161">
        <w:rPr>
          <w:sz w:val="28"/>
          <w:szCs w:val="28"/>
        </w:rPr>
        <w:t>»</w:t>
      </w:r>
      <w:r w:rsidRPr="000D4A3D">
        <w:rPr>
          <w:sz w:val="28"/>
          <w:szCs w:val="28"/>
        </w:rPr>
        <w:t xml:space="preserve"> әкімш</w:t>
      </w:r>
      <w:r w:rsidR="000C7161">
        <w:rPr>
          <w:sz w:val="28"/>
          <w:szCs w:val="28"/>
        </w:rPr>
        <w:t xml:space="preserve">ілік деректері табылады. </w:t>
      </w:r>
      <w:r w:rsidR="000C7161" w:rsidRPr="000C7161">
        <w:rPr>
          <w:sz w:val="28"/>
          <w:szCs w:val="28"/>
        </w:rPr>
        <w:t>«</w:t>
      </w:r>
      <w:r w:rsidRPr="000D4A3D">
        <w:rPr>
          <w:sz w:val="28"/>
          <w:szCs w:val="28"/>
        </w:rPr>
        <w:t>Өнімдерге салынатын салықтар</w:t>
      </w:r>
      <w:r w:rsidR="000C7161" w:rsidRPr="000C7161">
        <w:rPr>
          <w:sz w:val="28"/>
          <w:szCs w:val="28"/>
        </w:rPr>
        <w:t>»</w:t>
      </w:r>
      <w:r w:rsidRPr="000D4A3D">
        <w:rPr>
          <w:sz w:val="28"/>
          <w:szCs w:val="28"/>
        </w:rPr>
        <w:t xml:space="preserve"> көрсеткішін қалыптастыру кезінде</w:t>
      </w:r>
      <w:r w:rsidR="008F28AB">
        <w:rPr>
          <w:sz w:val="28"/>
          <w:szCs w:val="28"/>
        </w:rPr>
        <w:t xml:space="preserve"> ақпарат көзі </w:t>
      </w:r>
      <w:r w:rsidR="00C8732E">
        <w:rPr>
          <w:sz w:val="28"/>
          <w:szCs w:val="28"/>
        </w:rPr>
        <w:t xml:space="preserve">болып </w:t>
      </w:r>
      <w:r w:rsidR="008F28AB" w:rsidRPr="000D4A3D">
        <w:rPr>
          <w:sz w:val="28"/>
          <w:szCs w:val="28"/>
        </w:rPr>
        <w:t>Қ</w:t>
      </w:r>
      <w:r w:rsidR="008F28AB" w:rsidRPr="000D4A3D">
        <w:rPr>
          <w:sz w:val="28"/>
          <w:szCs w:val="28"/>
        </w:rPr>
        <w:t xml:space="preserve">азақстан Республикасы Қаржы министрлігі Мемлекеттік кірістер комитетінің </w:t>
      </w:r>
      <w:r w:rsidR="000C7161" w:rsidRPr="000C7161">
        <w:rPr>
          <w:sz w:val="28"/>
          <w:szCs w:val="28"/>
        </w:rPr>
        <w:t>«</w:t>
      </w:r>
      <w:r w:rsidR="008F28AB">
        <w:rPr>
          <w:sz w:val="28"/>
          <w:szCs w:val="28"/>
        </w:rPr>
        <w:t>М</w:t>
      </w:r>
      <w:r w:rsidRPr="000D4A3D">
        <w:rPr>
          <w:sz w:val="28"/>
          <w:szCs w:val="28"/>
        </w:rPr>
        <w:t>емлекеттік бюджетке салықтар мен төлемдер бойынша нақты түсімдер</w:t>
      </w:r>
      <w:r w:rsidR="000C7161" w:rsidRPr="000C7161">
        <w:rPr>
          <w:sz w:val="28"/>
          <w:szCs w:val="28"/>
        </w:rPr>
        <w:t>»</w:t>
      </w:r>
      <w:r w:rsidR="008F28AB">
        <w:rPr>
          <w:sz w:val="28"/>
          <w:szCs w:val="28"/>
        </w:rPr>
        <w:t xml:space="preserve"> әкімшілік деректері табылады. 2024 жылғы</w:t>
      </w:r>
      <w:r w:rsidRPr="000D4A3D">
        <w:rPr>
          <w:sz w:val="28"/>
          <w:szCs w:val="28"/>
        </w:rPr>
        <w:t xml:space="preserve"> ЖӨӨ</w:t>
      </w:r>
      <w:r w:rsidR="00B61E8C" w:rsidRPr="00215C2F">
        <w:rPr>
          <w:sz w:val="28"/>
          <w:szCs w:val="28"/>
        </w:rPr>
        <w:t>-дегі салықтар</w:t>
      </w:r>
      <w:r w:rsidRPr="000D4A3D">
        <w:rPr>
          <w:sz w:val="28"/>
          <w:szCs w:val="28"/>
        </w:rPr>
        <w:t xml:space="preserve"> әкімшілік деректерді пайдалана отырып қалыптастырылды.</w:t>
      </w:r>
    </w:p>
    <w:p w:rsidR="008F28AB" w:rsidRPr="008F28AB" w:rsidRDefault="008F28AB" w:rsidP="008B1A89">
      <w:pPr>
        <w:widowControl/>
        <w:autoSpaceDE/>
        <w:autoSpaceDN/>
        <w:ind w:left="720"/>
        <w:jc w:val="both"/>
        <w:rPr>
          <w:sz w:val="28"/>
          <w:szCs w:val="28"/>
          <w:lang w:eastAsia="ru-RU"/>
        </w:rPr>
      </w:pPr>
      <w:r>
        <w:rPr>
          <w:sz w:val="28"/>
          <w:szCs w:val="28"/>
          <w:lang w:eastAsia="ru-RU"/>
        </w:rPr>
        <w:t>ЖӨӨ өндіріс әдісімен э</w:t>
      </w:r>
      <w:r w:rsidRPr="008F28AB">
        <w:rPr>
          <w:sz w:val="28"/>
          <w:szCs w:val="28"/>
          <w:lang w:eastAsia="ru-RU"/>
        </w:rPr>
        <w:t>кономикалық қызмет түрлері бойын</w:t>
      </w:r>
      <w:r>
        <w:rPr>
          <w:sz w:val="28"/>
          <w:szCs w:val="28"/>
          <w:lang w:eastAsia="ru-RU"/>
        </w:rPr>
        <w:t>ша ағымдағы және тұрақты бағада</w:t>
      </w:r>
      <w:r w:rsidRPr="008F28AB">
        <w:rPr>
          <w:sz w:val="28"/>
          <w:szCs w:val="28"/>
          <w:lang w:eastAsia="ru-RU"/>
        </w:rPr>
        <w:t xml:space="preserve"> қалыптасады.</w:t>
      </w:r>
    </w:p>
    <w:p w:rsidR="008F28AB" w:rsidRPr="008F28AB" w:rsidRDefault="008F28AB" w:rsidP="008B1A89">
      <w:pPr>
        <w:pStyle w:val="a3"/>
        <w:ind w:left="720"/>
        <w:jc w:val="both"/>
        <w:rPr>
          <w:sz w:val="28"/>
          <w:szCs w:val="28"/>
        </w:rPr>
      </w:pPr>
      <w:r w:rsidRPr="008F28AB">
        <w:rPr>
          <w:b/>
          <w:sz w:val="28"/>
          <w:szCs w:val="28"/>
        </w:rPr>
        <w:t>Нақты көлем индексі (НКИ)</w:t>
      </w:r>
      <w:r w:rsidRPr="008F28AB">
        <w:rPr>
          <w:sz w:val="28"/>
          <w:szCs w:val="28"/>
        </w:rPr>
        <w:t xml:space="preserve"> – салыстырмалы кезеңде өндіріскөлемінің өзгеруін сипаттайтын салыстырмалы көрсеткіш. Базистіккезеңдегі бағада бағаланған, ағымдағы кезеңде аңықталған көрсеткішқұнын оның базистік кезе</w:t>
      </w:r>
      <w:r>
        <w:rPr>
          <w:sz w:val="28"/>
          <w:szCs w:val="28"/>
        </w:rPr>
        <w:t>ңдегі құнына бөлумен есептеледі.</w:t>
      </w:r>
    </w:p>
    <w:p w:rsidR="008B1A89" w:rsidRDefault="008E7A32" w:rsidP="008B1A89">
      <w:pPr>
        <w:pStyle w:val="Default"/>
        <w:ind w:left="720"/>
        <w:jc w:val="both"/>
        <w:rPr>
          <w:rFonts w:ascii="Times New Roman" w:hAnsi="Times New Roman" w:cs="Times New Roman"/>
          <w:sz w:val="28"/>
          <w:szCs w:val="28"/>
          <w:lang w:val="kk-KZ"/>
        </w:rPr>
      </w:pPr>
      <w:r w:rsidRPr="0016209A">
        <w:rPr>
          <w:rFonts w:ascii="Times New Roman" w:hAnsi="Times New Roman" w:cs="Times New Roman"/>
          <w:b/>
          <w:sz w:val="28"/>
          <w:szCs w:val="28"/>
          <w:lang w:val="kk-KZ"/>
        </w:rPr>
        <w:t>Дефлятор</w:t>
      </w:r>
      <w:r w:rsidRPr="008E7A32">
        <w:rPr>
          <w:rFonts w:ascii="Times New Roman" w:hAnsi="Times New Roman" w:cs="Times New Roman"/>
          <w:sz w:val="28"/>
          <w:szCs w:val="28"/>
          <w:lang w:val="kk-KZ"/>
        </w:rPr>
        <w:t xml:space="preserve"> – экономикада белгілі бір кезеңге бағалардың орташа өзгерісін сипаттайтын көрсеткіш. </w:t>
      </w:r>
      <w:r w:rsidR="004B4867" w:rsidRPr="004B4867">
        <w:rPr>
          <w:rFonts w:ascii="Times New Roman" w:hAnsi="Times New Roman" w:cs="Times New Roman"/>
          <w:sz w:val="28"/>
          <w:szCs w:val="28"/>
          <w:lang w:val="kk-KZ"/>
        </w:rPr>
        <w:t xml:space="preserve">Дефлятор бағалары үшін тұтыну бағаларының индексі және </w:t>
      </w:r>
      <w:r w:rsidR="004B4867">
        <w:rPr>
          <w:rFonts w:ascii="Times New Roman" w:hAnsi="Times New Roman" w:cs="Times New Roman"/>
          <w:sz w:val="28"/>
          <w:szCs w:val="28"/>
          <w:lang w:val="kk-KZ"/>
        </w:rPr>
        <w:t xml:space="preserve">орташа айлық жалақы индексі </w:t>
      </w:r>
      <w:r w:rsidR="004B4867" w:rsidRPr="004B4867">
        <w:rPr>
          <w:rFonts w:ascii="Times New Roman" w:hAnsi="Times New Roman" w:cs="Times New Roman"/>
          <w:sz w:val="28"/>
          <w:szCs w:val="28"/>
          <w:lang w:val="kk-KZ"/>
        </w:rPr>
        <w:t>қолданылады.</w:t>
      </w:r>
    </w:p>
    <w:p w:rsidR="008B1A89" w:rsidRPr="00982CC1" w:rsidRDefault="008B1A89" w:rsidP="008B1A89">
      <w:pPr>
        <w:jc w:val="both"/>
        <w:rPr>
          <w:sz w:val="28"/>
          <w:szCs w:val="28"/>
        </w:rPr>
      </w:pPr>
      <w:r w:rsidRPr="00982CC1">
        <w:rPr>
          <w:sz w:val="28"/>
          <w:szCs w:val="28"/>
        </w:rPr>
        <w:t>S.4.5 Статистикалық объект</w:t>
      </w:r>
    </w:p>
    <w:p w:rsidR="00D35745" w:rsidRPr="008B1A89" w:rsidRDefault="002E3205" w:rsidP="008B1A89">
      <w:pPr>
        <w:pStyle w:val="a3"/>
        <w:ind w:left="0" w:firstLine="720"/>
        <w:jc w:val="both"/>
        <w:rPr>
          <w:sz w:val="28"/>
          <w:szCs w:val="28"/>
        </w:rPr>
      </w:pPr>
      <w:r w:rsidRPr="008B1A89">
        <w:rPr>
          <w:sz w:val="28"/>
          <w:szCs w:val="28"/>
        </w:rPr>
        <w:t>Экономикалық</w:t>
      </w:r>
      <w:r w:rsidR="00263251" w:rsidRPr="00263251">
        <w:rPr>
          <w:sz w:val="28"/>
          <w:szCs w:val="28"/>
        </w:rPr>
        <w:t xml:space="preserve"> </w:t>
      </w:r>
      <w:r w:rsidRPr="008B1A89">
        <w:rPr>
          <w:sz w:val="28"/>
          <w:szCs w:val="28"/>
        </w:rPr>
        <w:t>қызмет</w:t>
      </w:r>
      <w:r w:rsidR="00263251" w:rsidRPr="00263251">
        <w:rPr>
          <w:sz w:val="28"/>
          <w:szCs w:val="28"/>
        </w:rPr>
        <w:t xml:space="preserve"> </w:t>
      </w:r>
      <w:r w:rsidRPr="008B1A89">
        <w:rPr>
          <w:sz w:val="28"/>
          <w:szCs w:val="28"/>
        </w:rPr>
        <w:t>түрлері</w:t>
      </w:r>
      <w:r w:rsidR="00263251" w:rsidRPr="00263251">
        <w:rPr>
          <w:sz w:val="28"/>
          <w:szCs w:val="28"/>
        </w:rPr>
        <w:t xml:space="preserve"> </w:t>
      </w:r>
      <w:r w:rsidRPr="008B1A89">
        <w:rPr>
          <w:sz w:val="28"/>
          <w:szCs w:val="28"/>
        </w:rPr>
        <w:t>және</w:t>
      </w:r>
      <w:r w:rsidR="00263251" w:rsidRPr="00263251">
        <w:rPr>
          <w:sz w:val="28"/>
          <w:szCs w:val="28"/>
        </w:rPr>
        <w:t xml:space="preserve"> </w:t>
      </w:r>
      <w:r w:rsidRPr="008B1A89">
        <w:rPr>
          <w:sz w:val="28"/>
          <w:szCs w:val="28"/>
        </w:rPr>
        <w:t>өңірлер</w:t>
      </w:r>
      <w:r w:rsidR="00263251" w:rsidRPr="00263251">
        <w:rPr>
          <w:sz w:val="28"/>
          <w:szCs w:val="28"/>
        </w:rPr>
        <w:t xml:space="preserve"> </w:t>
      </w:r>
      <w:r w:rsidRPr="008B1A89">
        <w:rPr>
          <w:sz w:val="28"/>
          <w:szCs w:val="28"/>
        </w:rPr>
        <w:t>бойынша</w:t>
      </w:r>
      <w:r w:rsidR="00263251" w:rsidRPr="00263251">
        <w:rPr>
          <w:sz w:val="28"/>
          <w:szCs w:val="28"/>
        </w:rPr>
        <w:t xml:space="preserve"> </w:t>
      </w:r>
      <w:r w:rsidRPr="008B1A89">
        <w:rPr>
          <w:spacing w:val="-2"/>
          <w:sz w:val="28"/>
          <w:szCs w:val="28"/>
        </w:rPr>
        <w:t>көрсеткіштер</w:t>
      </w:r>
    </w:p>
    <w:p w:rsidR="008B1A89" w:rsidRPr="00982CC1" w:rsidRDefault="008B1A89" w:rsidP="008B1A89">
      <w:pPr>
        <w:spacing w:line="259" w:lineRule="auto"/>
        <w:jc w:val="both"/>
        <w:rPr>
          <w:sz w:val="28"/>
          <w:szCs w:val="28"/>
        </w:rPr>
      </w:pPr>
      <w:r w:rsidRPr="00982CC1">
        <w:rPr>
          <w:sz w:val="28"/>
          <w:szCs w:val="28"/>
        </w:rPr>
        <w:t>S.4.6 Бас жиынтық (зерттеу бірлігін іріктеу қағидаты)</w:t>
      </w:r>
    </w:p>
    <w:p w:rsidR="008B1A89" w:rsidRPr="00982CC1" w:rsidRDefault="008B1A89" w:rsidP="008B1A89">
      <w:pPr>
        <w:spacing w:line="259" w:lineRule="auto"/>
        <w:jc w:val="both"/>
        <w:rPr>
          <w:sz w:val="28"/>
          <w:szCs w:val="28"/>
        </w:rPr>
      </w:pPr>
      <w:r w:rsidRPr="00982CC1">
        <w:rPr>
          <w:sz w:val="28"/>
          <w:szCs w:val="28"/>
        </w:rPr>
        <w:tab/>
        <w:t xml:space="preserve">Қолданылмайды. </w:t>
      </w:r>
    </w:p>
    <w:p w:rsidR="008B1A89" w:rsidRPr="00982CC1" w:rsidRDefault="008B1A89" w:rsidP="008B1A89">
      <w:pPr>
        <w:spacing w:line="259" w:lineRule="auto"/>
        <w:jc w:val="both"/>
        <w:rPr>
          <w:sz w:val="28"/>
          <w:szCs w:val="28"/>
        </w:rPr>
      </w:pPr>
      <w:r w:rsidRPr="00982CC1">
        <w:rPr>
          <w:sz w:val="28"/>
          <w:szCs w:val="28"/>
        </w:rPr>
        <w:t>S.4.7 Аумақтық қамту</w:t>
      </w:r>
    </w:p>
    <w:p w:rsidR="00D35745" w:rsidRPr="00D905FD" w:rsidRDefault="008B1A89" w:rsidP="00D905FD">
      <w:pPr>
        <w:pStyle w:val="a3"/>
        <w:ind w:left="720"/>
        <w:jc w:val="both"/>
        <w:rPr>
          <w:sz w:val="28"/>
          <w:szCs w:val="28"/>
        </w:rPr>
      </w:pPr>
      <w:r w:rsidRPr="008B1A89">
        <w:rPr>
          <w:sz w:val="28"/>
          <w:szCs w:val="28"/>
        </w:rPr>
        <w:t>Қазақстан</w:t>
      </w:r>
      <w:r w:rsidR="001D17B4" w:rsidRPr="00313296">
        <w:rPr>
          <w:sz w:val="28"/>
          <w:szCs w:val="28"/>
        </w:rPr>
        <w:t xml:space="preserve"> </w:t>
      </w:r>
      <w:r w:rsidRPr="008B1A89">
        <w:rPr>
          <w:sz w:val="28"/>
          <w:szCs w:val="28"/>
        </w:rPr>
        <w:t>Республикасы</w:t>
      </w:r>
      <w:r w:rsidR="001D17B4" w:rsidRPr="00313296">
        <w:rPr>
          <w:sz w:val="28"/>
          <w:szCs w:val="28"/>
        </w:rPr>
        <w:t xml:space="preserve"> </w:t>
      </w:r>
      <w:r w:rsidRPr="008B1A89">
        <w:rPr>
          <w:sz w:val="28"/>
          <w:szCs w:val="28"/>
        </w:rPr>
        <w:t>(республикалық</w:t>
      </w:r>
      <w:r w:rsidR="001D17B4" w:rsidRPr="00313296">
        <w:rPr>
          <w:sz w:val="28"/>
          <w:szCs w:val="28"/>
        </w:rPr>
        <w:t xml:space="preserve"> </w:t>
      </w:r>
      <w:r w:rsidRPr="008B1A89">
        <w:rPr>
          <w:sz w:val="28"/>
          <w:szCs w:val="28"/>
        </w:rPr>
        <w:t>маңызы</w:t>
      </w:r>
      <w:r w:rsidR="001D17B4" w:rsidRPr="00313296">
        <w:rPr>
          <w:sz w:val="28"/>
          <w:szCs w:val="28"/>
        </w:rPr>
        <w:t xml:space="preserve"> </w:t>
      </w:r>
      <w:r w:rsidRPr="008B1A89">
        <w:rPr>
          <w:sz w:val="28"/>
          <w:szCs w:val="28"/>
        </w:rPr>
        <w:t>бар</w:t>
      </w:r>
      <w:r w:rsidR="001D17B4" w:rsidRPr="00313296">
        <w:rPr>
          <w:sz w:val="28"/>
          <w:szCs w:val="28"/>
        </w:rPr>
        <w:t xml:space="preserve"> </w:t>
      </w:r>
      <w:r w:rsidRPr="008B1A89">
        <w:rPr>
          <w:sz w:val="28"/>
          <w:szCs w:val="28"/>
        </w:rPr>
        <w:t>қалалар,</w:t>
      </w:r>
      <w:r w:rsidR="001D17B4" w:rsidRPr="00313296">
        <w:rPr>
          <w:sz w:val="28"/>
          <w:szCs w:val="28"/>
        </w:rPr>
        <w:t xml:space="preserve"> </w:t>
      </w:r>
      <w:r w:rsidRPr="008B1A89">
        <w:rPr>
          <w:sz w:val="28"/>
          <w:szCs w:val="28"/>
        </w:rPr>
        <w:t>облыстар</w:t>
      </w:r>
      <w:r w:rsidR="001D17B4" w:rsidRPr="00313296">
        <w:rPr>
          <w:sz w:val="28"/>
          <w:szCs w:val="28"/>
        </w:rPr>
        <w:t xml:space="preserve"> </w:t>
      </w:r>
      <w:r w:rsidRPr="008B1A89">
        <w:rPr>
          <w:sz w:val="28"/>
          <w:szCs w:val="28"/>
        </w:rPr>
        <w:t>және</w:t>
      </w:r>
      <w:r w:rsidR="001D17B4" w:rsidRPr="00313296">
        <w:rPr>
          <w:sz w:val="28"/>
          <w:szCs w:val="28"/>
        </w:rPr>
        <w:t xml:space="preserve"> </w:t>
      </w:r>
      <w:r w:rsidRPr="008B1A89">
        <w:rPr>
          <w:spacing w:val="-2"/>
          <w:sz w:val="28"/>
          <w:szCs w:val="28"/>
        </w:rPr>
        <w:t>астана).</w:t>
      </w:r>
    </w:p>
    <w:p w:rsidR="00D905FD" w:rsidRPr="00982CC1" w:rsidRDefault="00D905FD" w:rsidP="00D905FD">
      <w:pPr>
        <w:spacing w:line="259" w:lineRule="auto"/>
        <w:jc w:val="both"/>
        <w:rPr>
          <w:sz w:val="28"/>
          <w:szCs w:val="28"/>
        </w:rPr>
      </w:pPr>
      <w:r w:rsidRPr="00982CC1">
        <w:rPr>
          <w:sz w:val="28"/>
          <w:szCs w:val="28"/>
        </w:rPr>
        <w:t>S.4.8 Қамту уақыты</w:t>
      </w:r>
    </w:p>
    <w:p w:rsidR="00D905FD" w:rsidRPr="00D905FD" w:rsidRDefault="00D905FD" w:rsidP="00D905FD">
      <w:pPr>
        <w:pStyle w:val="a3"/>
        <w:ind w:left="720" w:right="306"/>
        <w:jc w:val="both"/>
        <w:rPr>
          <w:sz w:val="28"/>
          <w:szCs w:val="28"/>
        </w:rPr>
      </w:pPr>
      <w:r w:rsidRPr="00D905FD">
        <w:rPr>
          <w:sz w:val="28"/>
          <w:szCs w:val="28"/>
        </w:rPr>
        <w:t>ЖӨӨ 1990 жылдан бастап қалыптастырыл</w:t>
      </w:r>
      <w:r w:rsidR="00B61E8C">
        <w:rPr>
          <w:sz w:val="28"/>
          <w:szCs w:val="28"/>
        </w:rPr>
        <w:t>ады.Тоқсан бойынша ЖӨӨ есептеул</w:t>
      </w:r>
      <w:r w:rsidRPr="00D905FD">
        <w:rPr>
          <w:sz w:val="28"/>
          <w:szCs w:val="28"/>
        </w:rPr>
        <w:t>ері 2008 жылдан бастап қалыптастырылады.ЖӨӨ НКИ 2001 жылдан бастап қәзіргі уақытқа дейін есептеледі.</w:t>
      </w:r>
      <w:r w:rsidR="00B61E8C">
        <w:rPr>
          <w:sz w:val="28"/>
          <w:szCs w:val="28"/>
        </w:rPr>
        <w:t xml:space="preserve"> </w:t>
      </w:r>
      <w:r w:rsidR="00D9712C">
        <w:rPr>
          <w:sz w:val="28"/>
          <w:szCs w:val="28"/>
        </w:rPr>
        <w:t>ЖӨӨ-дегі бақыланбайтын экономика 2013 жылан бастап есептеледі.</w:t>
      </w:r>
    </w:p>
    <w:p w:rsidR="00D905FD" w:rsidRPr="00982CC1" w:rsidRDefault="00D905FD" w:rsidP="00D905FD">
      <w:pPr>
        <w:spacing w:line="259" w:lineRule="auto"/>
        <w:jc w:val="both"/>
        <w:rPr>
          <w:sz w:val="28"/>
          <w:szCs w:val="28"/>
        </w:rPr>
      </w:pPr>
      <w:r w:rsidRPr="00982CC1">
        <w:rPr>
          <w:sz w:val="28"/>
          <w:szCs w:val="28"/>
        </w:rPr>
        <w:t>S.4.9 Базалық кезең</w:t>
      </w:r>
    </w:p>
    <w:p w:rsidR="00D905FD" w:rsidRPr="00D905FD" w:rsidRDefault="00D905FD" w:rsidP="00D905FD">
      <w:pPr>
        <w:spacing w:line="259" w:lineRule="auto"/>
        <w:jc w:val="both"/>
        <w:rPr>
          <w:sz w:val="28"/>
          <w:szCs w:val="28"/>
        </w:rPr>
      </w:pPr>
      <w:r w:rsidRPr="00982CC1">
        <w:rPr>
          <w:sz w:val="28"/>
          <w:szCs w:val="28"/>
        </w:rPr>
        <w:tab/>
        <w:t>Базалық кезең өткен жылғы тиісті кезең болып табылады.</w:t>
      </w:r>
    </w:p>
    <w:p w:rsidR="00D905FD" w:rsidRPr="00982CC1" w:rsidRDefault="00D905FD" w:rsidP="00D905FD">
      <w:pPr>
        <w:spacing w:line="259" w:lineRule="auto"/>
        <w:jc w:val="both"/>
        <w:rPr>
          <w:b/>
          <w:sz w:val="28"/>
          <w:szCs w:val="28"/>
        </w:rPr>
      </w:pPr>
      <w:r w:rsidRPr="00982CC1">
        <w:rPr>
          <w:b/>
          <w:sz w:val="28"/>
          <w:szCs w:val="28"/>
        </w:rPr>
        <w:t>S.5 Өлшем бірлігі</w:t>
      </w:r>
    </w:p>
    <w:p w:rsidR="00D905FD" w:rsidRPr="00982CC1" w:rsidRDefault="00D905FD" w:rsidP="00D905FD">
      <w:pPr>
        <w:spacing w:line="259" w:lineRule="auto"/>
        <w:jc w:val="both"/>
        <w:rPr>
          <w:sz w:val="28"/>
          <w:szCs w:val="28"/>
        </w:rPr>
      </w:pPr>
      <w:r w:rsidRPr="00982CC1">
        <w:rPr>
          <w:sz w:val="28"/>
          <w:szCs w:val="28"/>
        </w:rPr>
        <w:tab/>
        <w:t>Миллон қазақ теңгесі</w:t>
      </w:r>
    </w:p>
    <w:p w:rsidR="00D905FD" w:rsidRPr="00982CC1" w:rsidRDefault="00D905FD" w:rsidP="00D905FD">
      <w:pPr>
        <w:spacing w:line="259" w:lineRule="auto"/>
        <w:jc w:val="both"/>
        <w:rPr>
          <w:b/>
          <w:sz w:val="28"/>
          <w:szCs w:val="28"/>
        </w:rPr>
      </w:pPr>
      <w:r w:rsidRPr="00982CC1">
        <w:rPr>
          <w:b/>
          <w:sz w:val="28"/>
          <w:szCs w:val="28"/>
        </w:rPr>
        <w:t>S.6 Есепті кезең</w:t>
      </w:r>
    </w:p>
    <w:p w:rsidR="00D905FD" w:rsidRPr="00D905FD" w:rsidRDefault="00D905FD" w:rsidP="00D905FD">
      <w:pPr>
        <w:spacing w:line="259" w:lineRule="auto"/>
        <w:jc w:val="both"/>
        <w:rPr>
          <w:sz w:val="28"/>
          <w:szCs w:val="28"/>
        </w:rPr>
      </w:pPr>
      <w:r w:rsidRPr="00982CC1">
        <w:rPr>
          <w:sz w:val="28"/>
          <w:szCs w:val="28"/>
        </w:rPr>
        <w:tab/>
        <w:t>Жыл</w:t>
      </w:r>
    </w:p>
    <w:p w:rsidR="00D905FD" w:rsidRPr="00982CC1" w:rsidRDefault="00D905FD" w:rsidP="00D905FD">
      <w:pPr>
        <w:spacing w:line="259" w:lineRule="auto"/>
        <w:jc w:val="both"/>
        <w:rPr>
          <w:b/>
          <w:sz w:val="28"/>
          <w:szCs w:val="28"/>
        </w:rPr>
      </w:pPr>
      <w:r w:rsidRPr="00982CC1">
        <w:rPr>
          <w:b/>
          <w:sz w:val="28"/>
          <w:szCs w:val="28"/>
        </w:rPr>
        <w:t>S.7 Құқықтық негіз</w:t>
      </w:r>
    </w:p>
    <w:p w:rsidR="00D905FD" w:rsidRPr="00982CC1" w:rsidRDefault="00D905FD" w:rsidP="00D905FD">
      <w:pPr>
        <w:spacing w:line="259" w:lineRule="auto"/>
        <w:jc w:val="both"/>
        <w:rPr>
          <w:sz w:val="28"/>
          <w:szCs w:val="28"/>
        </w:rPr>
      </w:pPr>
      <w:r w:rsidRPr="00982CC1">
        <w:rPr>
          <w:sz w:val="28"/>
          <w:szCs w:val="28"/>
        </w:rPr>
        <w:t>S.7.1 Құқықтық база</w:t>
      </w:r>
    </w:p>
    <w:p w:rsidR="00D905FD" w:rsidRPr="00982CC1" w:rsidRDefault="00D905FD" w:rsidP="00D905FD">
      <w:pPr>
        <w:spacing w:line="259" w:lineRule="auto"/>
        <w:ind w:left="567"/>
        <w:jc w:val="both"/>
        <w:rPr>
          <w:sz w:val="28"/>
          <w:szCs w:val="28"/>
        </w:rPr>
      </w:pPr>
      <w:r w:rsidRPr="00982CC1">
        <w:rPr>
          <w:sz w:val="28"/>
          <w:szCs w:val="28"/>
        </w:rPr>
        <w:t>1. «Мемлекеттік статистика туралы» Қазақстан Республикасының 2010 жылғы 19 наурыздағы Заңы.</w:t>
      </w:r>
    </w:p>
    <w:p w:rsidR="00D905FD" w:rsidRPr="00982CC1" w:rsidRDefault="00D905FD" w:rsidP="00D905FD">
      <w:pPr>
        <w:spacing w:line="259" w:lineRule="auto"/>
        <w:ind w:left="567"/>
        <w:jc w:val="both"/>
        <w:rPr>
          <w:sz w:val="28"/>
          <w:szCs w:val="28"/>
        </w:rPr>
      </w:pPr>
      <w:r w:rsidRPr="00982CC1">
        <w:rPr>
          <w:sz w:val="28"/>
          <w:szCs w:val="28"/>
        </w:rPr>
        <w:t xml:space="preserve">2. Қазақстан Республикасы Стратегиялық жоспарлау және реформалар агенттігінің ұлттық статистика бюросы басшысының бұйрығымен заңнамада белгіленген тәртіппен бекітілетін статистикалық жұмыстар жоспары. </w:t>
      </w:r>
    </w:p>
    <w:p w:rsidR="00D905FD" w:rsidRPr="00982CC1" w:rsidRDefault="00D905FD" w:rsidP="00D905FD">
      <w:pPr>
        <w:spacing w:line="259" w:lineRule="auto"/>
        <w:ind w:left="567"/>
        <w:jc w:val="both"/>
        <w:rPr>
          <w:sz w:val="28"/>
          <w:szCs w:val="28"/>
        </w:rPr>
      </w:pPr>
      <w:r w:rsidRPr="00982CC1">
        <w:rPr>
          <w:sz w:val="28"/>
          <w:szCs w:val="28"/>
        </w:rPr>
        <w:t>3.Қазақстан Республикасы Стратегиялық жоспарлау және реформалар агенттігінің ұлттық статистика бюросы басшысының бұйрығымен бекітілетін ресми статистикалық ақпаратты тарату кестесі.</w:t>
      </w:r>
    </w:p>
    <w:p w:rsidR="00D905FD" w:rsidRPr="00982CC1" w:rsidRDefault="00D905FD" w:rsidP="00D905FD">
      <w:pPr>
        <w:spacing w:line="259" w:lineRule="auto"/>
        <w:jc w:val="both"/>
        <w:rPr>
          <w:b/>
          <w:sz w:val="28"/>
          <w:szCs w:val="28"/>
        </w:rPr>
      </w:pPr>
      <w:r w:rsidRPr="00982CC1">
        <w:rPr>
          <w:b/>
          <w:sz w:val="28"/>
          <w:szCs w:val="28"/>
        </w:rPr>
        <w:t xml:space="preserve">S.8 Құпиялылық және деректерді қорғау </w:t>
      </w:r>
    </w:p>
    <w:p w:rsidR="00D905FD" w:rsidRPr="00982CC1" w:rsidRDefault="00D905FD" w:rsidP="00D905FD">
      <w:pPr>
        <w:spacing w:line="259" w:lineRule="auto"/>
        <w:jc w:val="both"/>
        <w:rPr>
          <w:sz w:val="28"/>
          <w:szCs w:val="28"/>
        </w:rPr>
      </w:pPr>
      <w:r w:rsidRPr="00982CC1">
        <w:rPr>
          <w:sz w:val="28"/>
          <w:szCs w:val="28"/>
        </w:rPr>
        <w:t>S.8.1 Құпиялылық саясаты</w:t>
      </w:r>
    </w:p>
    <w:p w:rsidR="00D905FD" w:rsidRPr="00316948" w:rsidRDefault="00D905FD" w:rsidP="00D905FD">
      <w:pPr>
        <w:spacing w:line="259" w:lineRule="auto"/>
        <w:ind w:left="567"/>
        <w:jc w:val="both"/>
        <w:rPr>
          <w:sz w:val="28"/>
          <w:szCs w:val="28"/>
        </w:rPr>
      </w:pPr>
      <w:r w:rsidRPr="00316948">
        <w:rPr>
          <w:sz w:val="28"/>
          <w:szCs w:val="28"/>
        </w:rPr>
        <w:t xml:space="preserve">1. «Мемлекеттік статистика туралы» Қазақстан Республикасының Заңының 8-бабына сәйкес респонденттер ұсынған деректердің құпиялылығы және қорғалу кепілдіктері қамтамасыз   етіледі. </w:t>
      </w:r>
    </w:p>
    <w:p w:rsidR="00D905FD" w:rsidRPr="00316948" w:rsidRDefault="00D905FD" w:rsidP="00D905FD">
      <w:pPr>
        <w:spacing w:line="259" w:lineRule="auto"/>
        <w:ind w:left="567"/>
        <w:jc w:val="both"/>
        <w:rPr>
          <w:sz w:val="28"/>
          <w:szCs w:val="28"/>
        </w:rPr>
      </w:pPr>
      <w:r w:rsidRPr="00316948">
        <w:rPr>
          <w:sz w:val="28"/>
          <w:szCs w:val="28"/>
        </w:rPr>
        <w:t>2. Қазақстан Республикасының 2015 жылғы 29 қазандағы Кәсіпкерлік Кодексінің 28-бабы коммерциялық құпияны құрайтын ақпаратты қорғауды қамтамасыз етеді.</w:t>
      </w:r>
    </w:p>
    <w:p w:rsidR="00D905FD" w:rsidRPr="00316948" w:rsidRDefault="00D905FD" w:rsidP="00D905FD">
      <w:pPr>
        <w:spacing w:line="259" w:lineRule="auto"/>
        <w:ind w:left="567"/>
        <w:jc w:val="both"/>
        <w:rPr>
          <w:sz w:val="28"/>
          <w:szCs w:val="28"/>
        </w:rPr>
      </w:pPr>
      <w:r w:rsidRPr="00316948">
        <w:rPr>
          <w:sz w:val="28"/>
          <w:szCs w:val="28"/>
        </w:rPr>
        <w:t>3. Бюро басшысының 2021 жылғы 10 ақпандағы №20 бұйрығымен бекітілген Ақпараттық қауіпсіздік саясаты Бюроның ақпараттық қауіпсіздікті қамтамасыз ету саласындағы мақсаттарын, міндеттерін, басшылық қағидаттары мен практикалық тәсілдерін айқындайды. Саясаттың негізгі мақсаты ресми статистикалық ақпараттың қолжетімділігін, Бюроның есептеу техникасы құралдарында сақталатын және өңделетін ақпараттың құпиялылығын оның тұтастығы мен теңтүпнұсқалығы шартында қамтамасыз ету болып табылады.</w:t>
      </w:r>
    </w:p>
    <w:p w:rsidR="00D905FD" w:rsidRPr="00316948" w:rsidRDefault="00D905FD" w:rsidP="00D905FD">
      <w:pPr>
        <w:spacing w:line="259" w:lineRule="auto"/>
        <w:jc w:val="both"/>
        <w:rPr>
          <w:sz w:val="28"/>
          <w:szCs w:val="28"/>
        </w:rPr>
      </w:pPr>
      <w:r w:rsidRPr="00316948">
        <w:rPr>
          <w:sz w:val="28"/>
          <w:szCs w:val="28"/>
        </w:rPr>
        <w:t>S.8.2 Құпиялылық – деректермен жұмыс істеу</w:t>
      </w:r>
    </w:p>
    <w:p w:rsidR="00D905FD" w:rsidRPr="00316948" w:rsidRDefault="00D905FD" w:rsidP="00D905FD">
      <w:pPr>
        <w:spacing w:line="259" w:lineRule="auto"/>
        <w:ind w:left="567"/>
        <w:jc w:val="both"/>
        <w:rPr>
          <w:sz w:val="28"/>
          <w:szCs w:val="28"/>
        </w:rPr>
      </w:pPr>
      <w:r w:rsidRPr="00316948">
        <w:rPr>
          <w:sz w:val="28"/>
          <w:szCs w:val="28"/>
        </w:rPr>
        <w:t>1. «Мемлекеттік статистика туралы» Қазақстан Республикасының 2010 жылғы 19 наурыздағы Заңының 8-бабына сәйкес респонденттер ұсынған деректердің құпиялылығы және қорғалу кепілдіктері қамтамасыз        етіледі.</w:t>
      </w:r>
    </w:p>
    <w:p w:rsidR="00D905FD" w:rsidRPr="00316948" w:rsidRDefault="00D905FD" w:rsidP="00D905FD">
      <w:pPr>
        <w:spacing w:line="259" w:lineRule="auto"/>
        <w:ind w:left="567"/>
        <w:jc w:val="both"/>
        <w:rPr>
          <w:sz w:val="28"/>
          <w:szCs w:val="28"/>
        </w:rPr>
      </w:pPr>
      <w:r w:rsidRPr="00316948">
        <w:rPr>
          <w:sz w:val="28"/>
          <w:szCs w:val="28"/>
        </w:rPr>
        <w:t>2. Бюро басшысының 2021 жылғы 10 ақпандағы №20 бұйрығымен бекітілген Ақпараттық қауіпсіздік саясаты Бюроның ақпараттық қауіпсіздікті қамтамасыз ету саласындағы мақсаттарын, міндеттерін, басшылық қағидаттары мен практикалық тәсілдерін айқындайды.</w:t>
      </w:r>
    </w:p>
    <w:p w:rsidR="00E27AB6" w:rsidRPr="00DA4B83" w:rsidRDefault="00D905FD" w:rsidP="00DA4B83">
      <w:pPr>
        <w:spacing w:line="259" w:lineRule="auto"/>
        <w:ind w:left="567"/>
        <w:jc w:val="both"/>
        <w:rPr>
          <w:sz w:val="28"/>
          <w:szCs w:val="28"/>
        </w:rPr>
      </w:pPr>
      <w:r w:rsidRPr="00316948">
        <w:rPr>
          <w:sz w:val="28"/>
          <w:szCs w:val="28"/>
        </w:rPr>
        <w:t>3. Қазақстан Республикасы Статистика агенттігі Төрағасының 2010 жылғы 2 шілдедегі №168 бұйрығымен бекітілген (Қазақстан Республикасы Әділет министрлігінде 2010 жылғы 13 тамызда №6388 болып тіркелген) Дерекқорды ғылыми және ғылыми-техникалық қызметте сәйкестендірілмеген түрінде п</w:t>
      </w:r>
      <w:r w:rsidR="00DA4B83">
        <w:rPr>
          <w:sz w:val="28"/>
          <w:szCs w:val="28"/>
        </w:rPr>
        <w:t>айдалану үшін ұсыну қағидалары.</w:t>
      </w:r>
    </w:p>
    <w:p w:rsidR="00D905FD" w:rsidRPr="00982CC1" w:rsidRDefault="00D905FD" w:rsidP="00D905FD">
      <w:pPr>
        <w:spacing w:line="259" w:lineRule="auto"/>
        <w:jc w:val="both"/>
        <w:rPr>
          <w:b/>
          <w:sz w:val="28"/>
          <w:szCs w:val="28"/>
        </w:rPr>
      </w:pPr>
      <w:r w:rsidRPr="00982CC1">
        <w:rPr>
          <w:b/>
          <w:sz w:val="28"/>
          <w:szCs w:val="28"/>
        </w:rPr>
        <w:t>S.9 Жарияланымдар саясаты</w:t>
      </w:r>
    </w:p>
    <w:p w:rsidR="00D905FD" w:rsidRPr="00982CC1" w:rsidRDefault="00D905FD" w:rsidP="00D905FD">
      <w:pPr>
        <w:spacing w:line="259" w:lineRule="auto"/>
        <w:jc w:val="both"/>
        <w:rPr>
          <w:sz w:val="28"/>
          <w:szCs w:val="28"/>
        </w:rPr>
      </w:pPr>
      <w:r w:rsidRPr="00982CC1">
        <w:rPr>
          <w:sz w:val="28"/>
          <w:szCs w:val="28"/>
        </w:rPr>
        <w:t>S.9.1 Жарияланым күнтізбесі</w:t>
      </w:r>
    </w:p>
    <w:p w:rsidR="00D905FD" w:rsidRPr="00982CC1" w:rsidRDefault="00D905FD" w:rsidP="00D905FD">
      <w:pPr>
        <w:spacing w:line="259" w:lineRule="auto"/>
        <w:ind w:left="567"/>
        <w:jc w:val="both"/>
        <w:rPr>
          <w:sz w:val="28"/>
          <w:szCs w:val="28"/>
        </w:rPr>
      </w:pPr>
      <w:r w:rsidRPr="00982CC1">
        <w:rPr>
          <w:sz w:val="28"/>
          <w:szCs w:val="28"/>
        </w:rPr>
        <w:t xml:space="preserve">«Мемлекеттік статистика туралы» Қазақстан Республикасының 2010 жылғы 19 наурыздағы Заңының 26-бабы 1, 2-тармақтары мемлекеттік статистика органдары пайдаланушыларға мемлекеттік статистика органдарының интернет-ресурсында орналастыру арқылы сапалы ресми статистикалық ақпаратқа, оның ішінде машинада оқылатын деректер және статистикалық әдіснама форматында бір мезгілде қол жеткізуге тең құқықтарды қамтамасыз етеді. Статистикалық жұмыстар жоспарында және ресми статистикалық ақпаратты тарату кестесінде көзделген барлық статистикалық ақпарат Бюроның </w:t>
      </w:r>
      <w:r w:rsidRPr="00982CC1">
        <w:rPr>
          <w:color w:val="0000FF"/>
          <w:sz w:val="28"/>
          <w:szCs w:val="28"/>
        </w:rPr>
        <w:t xml:space="preserve">www.stat.gov.kz </w:t>
      </w:r>
      <w:r w:rsidRPr="00982CC1">
        <w:rPr>
          <w:sz w:val="28"/>
          <w:szCs w:val="28"/>
        </w:rPr>
        <w:t>интернет-ресурсында еркін қолжетімділікте орналастырылады.</w:t>
      </w:r>
    </w:p>
    <w:p w:rsidR="00D905FD" w:rsidRPr="00982CC1" w:rsidRDefault="00D905FD" w:rsidP="00D905FD">
      <w:pPr>
        <w:spacing w:line="259" w:lineRule="auto"/>
        <w:ind w:left="567"/>
        <w:jc w:val="both"/>
        <w:rPr>
          <w:sz w:val="28"/>
          <w:szCs w:val="28"/>
        </w:rPr>
      </w:pPr>
      <w:r w:rsidRPr="00982CC1">
        <w:rPr>
          <w:sz w:val="28"/>
          <w:szCs w:val="28"/>
        </w:rPr>
        <w:t xml:space="preserve">Статистикалық жұмыстар жоспары мен Ресми статистикалық ақпаратты тарату кестесі Мемлекеттік органдардың </w:t>
      </w:r>
      <w:r w:rsidRPr="00982CC1">
        <w:rPr>
          <w:color w:val="0000FF"/>
          <w:sz w:val="28"/>
          <w:szCs w:val="28"/>
        </w:rPr>
        <w:t xml:space="preserve">www.gov.kz </w:t>
      </w:r>
      <w:r w:rsidRPr="00982CC1">
        <w:rPr>
          <w:sz w:val="28"/>
          <w:szCs w:val="28"/>
        </w:rPr>
        <w:t>интернет-ресурстары бірыңғай платформасының «Бюро» / «Басты бет» / «Негізгі құжаттар» бөлімінде қолжетімді.</w:t>
      </w:r>
    </w:p>
    <w:p w:rsidR="00D905FD" w:rsidRPr="00982CC1" w:rsidRDefault="00D905FD" w:rsidP="00D905FD">
      <w:pPr>
        <w:spacing w:line="259" w:lineRule="auto"/>
        <w:jc w:val="both"/>
        <w:rPr>
          <w:sz w:val="28"/>
          <w:szCs w:val="28"/>
        </w:rPr>
      </w:pPr>
      <w:r w:rsidRPr="00982CC1">
        <w:rPr>
          <w:sz w:val="28"/>
          <w:szCs w:val="28"/>
        </w:rPr>
        <w:t>S.9.2 Графикке қол жеткізу</w:t>
      </w:r>
    </w:p>
    <w:p w:rsidR="00D905FD" w:rsidRPr="00982CC1" w:rsidRDefault="00D905FD" w:rsidP="00D905FD">
      <w:pPr>
        <w:spacing w:line="259" w:lineRule="auto"/>
        <w:ind w:left="567"/>
        <w:jc w:val="both"/>
        <w:rPr>
          <w:sz w:val="28"/>
          <w:szCs w:val="28"/>
        </w:rPr>
      </w:pPr>
      <w:r w:rsidRPr="00982CC1">
        <w:rPr>
          <w:sz w:val="28"/>
          <w:szCs w:val="28"/>
        </w:rPr>
        <w:t xml:space="preserve">Ресми статистикалық ақпаратты тарату кестесі Мемлекеттік органдардың </w:t>
      </w:r>
      <w:r w:rsidRPr="00982CC1">
        <w:rPr>
          <w:color w:val="0000FF"/>
          <w:sz w:val="28"/>
          <w:szCs w:val="28"/>
        </w:rPr>
        <w:t xml:space="preserve">www.gov.kz </w:t>
      </w:r>
      <w:r w:rsidRPr="00982CC1">
        <w:rPr>
          <w:sz w:val="28"/>
          <w:szCs w:val="28"/>
        </w:rPr>
        <w:t>интернет-ресурстары бірыңғай платформасының «Бюро» / «Басты бет» / «Негізгі құжаттар» бөлімінде қолжетімді.</w:t>
      </w:r>
    </w:p>
    <w:p w:rsidR="00D905FD" w:rsidRDefault="00D905FD" w:rsidP="00D905FD">
      <w:pPr>
        <w:spacing w:line="259" w:lineRule="auto"/>
        <w:jc w:val="both"/>
        <w:rPr>
          <w:sz w:val="28"/>
          <w:szCs w:val="28"/>
        </w:rPr>
      </w:pPr>
      <w:r w:rsidRPr="00982CC1">
        <w:rPr>
          <w:sz w:val="28"/>
          <w:szCs w:val="28"/>
        </w:rPr>
        <w:t>S.9.3 Пайдаланушы үшін қол жеткізу</w:t>
      </w:r>
    </w:p>
    <w:p w:rsidR="0070556A" w:rsidRPr="0070556A" w:rsidRDefault="00CA17BC" w:rsidP="0070556A">
      <w:pPr>
        <w:spacing w:line="259" w:lineRule="auto"/>
        <w:ind w:left="720"/>
        <w:jc w:val="both"/>
        <w:rPr>
          <w:sz w:val="28"/>
          <w:szCs w:val="28"/>
        </w:rPr>
      </w:pPr>
      <w:r w:rsidRPr="0070556A">
        <w:rPr>
          <w:sz w:val="28"/>
          <w:szCs w:val="28"/>
        </w:rPr>
        <w:t xml:space="preserve">2010 </w:t>
      </w:r>
      <w:r>
        <w:rPr>
          <w:sz w:val="28"/>
          <w:szCs w:val="28"/>
        </w:rPr>
        <w:t xml:space="preserve">жылғы 19 наурыздағы №257 </w:t>
      </w:r>
      <w:r w:rsidR="0070556A" w:rsidRPr="0070556A">
        <w:rPr>
          <w:sz w:val="28"/>
          <w:szCs w:val="28"/>
        </w:rPr>
        <w:t xml:space="preserve">Қазақстан Республикасы </w:t>
      </w:r>
      <w:r>
        <w:rPr>
          <w:sz w:val="28"/>
          <w:szCs w:val="28"/>
        </w:rPr>
        <w:t>"Мемлекеттік статистика туралы</w:t>
      </w:r>
      <w:r w:rsidRPr="0070556A">
        <w:rPr>
          <w:sz w:val="28"/>
          <w:szCs w:val="28"/>
        </w:rPr>
        <w:t xml:space="preserve">" </w:t>
      </w:r>
      <w:r w:rsidR="0070556A" w:rsidRPr="0070556A">
        <w:rPr>
          <w:sz w:val="28"/>
          <w:szCs w:val="28"/>
        </w:rPr>
        <w:t>Заңын</w:t>
      </w:r>
      <w:r w:rsidR="00F6128A">
        <w:rPr>
          <w:sz w:val="28"/>
          <w:szCs w:val="28"/>
        </w:rPr>
        <w:t>ың 26-бабы 1,2-тармақтарына</w:t>
      </w:r>
      <w:r>
        <w:rPr>
          <w:sz w:val="28"/>
          <w:szCs w:val="28"/>
        </w:rPr>
        <w:t xml:space="preserve"> сәйкес,</w:t>
      </w:r>
      <w:r w:rsidR="0070556A">
        <w:rPr>
          <w:sz w:val="28"/>
          <w:szCs w:val="28"/>
        </w:rPr>
        <w:t xml:space="preserve"> </w:t>
      </w:r>
      <w:r w:rsidR="0070556A" w:rsidRPr="0070556A">
        <w:rPr>
          <w:sz w:val="28"/>
          <w:szCs w:val="28"/>
        </w:rPr>
        <w:t>Мемлекеттік статистика органдары пайдаланушыларға сапалы ресми статистикалық ақпаратқа, оның ішінде машинада оқылатын деректер форматында</w:t>
      </w:r>
      <w:r w:rsidR="007102DE">
        <w:rPr>
          <w:sz w:val="28"/>
          <w:szCs w:val="28"/>
        </w:rPr>
        <w:t xml:space="preserve"> және статистикалық әдіснамаларға </w:t>
      </w:r>
      <w:r w:rsidR="0070556A" w:rsidRPr="0070556A">
        <w:rPr>
          <w:sz w:val="28"/>
          <w:szCs w:val="28"/>
        </w:rPr>
        <w:t>мемлекеттік статистика органдарының Интернет-ресурсында орналастыру жолымен бір мезгілде қол жеткізуге тең құқықтарды қамтамасыз етеді. Статистикалық жұмыстар жоспарында және ресми статистикалық ақпаратты тарату кестесінде көзделге</w:t>
      </w:r>
      <w:r w:rsidR="0070556A">
        <w:rPr>
          <w:sz w:val="28"/>
          <w:szCs w:val="28"/>
        </w:rPr>
        <w:t>н барлық статистикалық ақпарат Б</w:t>
      </w:r>
      <w:r w:rsidR="0070556A" w:rsidRPr="0070556A">
        <w:rPr>
          <w:sz w:val="28"/>
          <w:szCs w:val="28"/>
        </w:rPr>
        <w:t>юроның Интернет-ресурсында еркін қол</w:t>
      </w:r>
      <w:r w:rsidR="007102DE">
        <w:rPr>
          <w:sz w:val="28"/>
          <w:szCs w:val="28"/>
        </w:rPr>
        <w:t xml:space="preserve"> </w:t>
      </w:r>
      <w:r w:rsidR="0070556A" w:rsidRPr="0070556A">
        <w:rPr>
          <w:sz w:val="28"/>
          <w:szCs w:val="28"/>
        </w:rPr>
        <w:t xml:space="preserve">жетімділікте орналастырылады </w:t>
      </w:r>
      <w:hyperlink r:id="rId9" w:history="1">
        <w:r w:rsidR="0070556A" w:rsidRPr="0070556A">
          <w:rPr>
            <w:rStyle w:val="a7"/>
            <w:sz w:val="28"/>
            <w:szCs w:val="28"/>
          </w:rPr>
          <w:t>www.stat.gov.kz.</w:t>
        </w:r>
      </w:hyperlink>
    </w:p>
    <w:p w:rsidR="0070556A" w:rsidRPr="00982CC1" w:rsidRDefault="0070556A" w:rsidP="0070556A">
      <w:pPr>
        <w:spacing w:line="259" w:lineRule="auto"/>
        <w:ind w:left="720"/>
        <w:jc w:val="both"/>
        <w:rPr>
          <w:sz w:val="28"/>
          <w:szCs w:val="28"/>
        </w:rPr>
      </w:pPr>
      <w:r w:rsidRPr="0070556A">
        <w:rPr>
          <w:sz w:val="28"/>
          <w:szCs w:val="28"/>
        </w:rPr>
        <w:t xml:space="preserve">Статистикалық жұмыстар жоспары мен ресми статистикалық ақпаратты тарату кестесі </w:t>
      </w:r>
      <w:r w:rsidRPr="00982CC1">
        <w:rPr>
          <w:sz w:val="28"/>
          <w:szCs w:val="28"/>
        </w:rPr>
        <w:t xml:space="preserve">Мемлекеттік органдардың </w:t>
      </w:r>
      <w:r w:rsidRPr="00982CC1">
        <w:rPr>
          <w:color w:val="0000FF"/>
          <w:sz w:val="28"/>
          <w:szCs w:val="28"/>
        </w:rPr>
        <w:t xml:space="preserve">www.gov.kz </w:t>
      </w:r>
      <w:r w:rsidRPr="00982CC1">
        <w:rPr>
          <w:sz w:val="28"/>
          <w:szCs w:val="28"/>
        </w:rPr>
        <w:t>интернет-ресурстары бірыңғай плат</w:t>
      </w:r>
      <w:r w:rsidR="007102DE">
        <w:rPr>
          <w:sz w:val="28"/>
          <w:szCs w:val="28"/>
        </w:rPr>
        <w:t>формасының «Бюро» / «Басты бет»</w:t>
      </w:r>
      <w:r w:rsidRPr="00982CC1">
        <w:rPr>
          <w:sz w:val="28"/>
          <w:szCs w:val="28"/>
        </w:rPr>
        <w:t>/ «Негізгі құжаттар» бөлімінде қолжетімді.</w:t>
      </w:r>
    </w:p>
    <w:p w:rsidR="00D905FD" w:rsidRPr="00982CC1" w:rsidRDefault="00D905FD" w:rsidP="00D905FD">
      <w:pPr>
        <w:spacing w:line="259" w:lineRule="auto"/>
        <w:jc w:val="both"/>
        <w:rPr>
          <w:b/>
          <w:sz w:val="28"/>
          <w:szCs w:val="28"/>
        </w:rPr>
      </w:pPr>
      <w:r w:rsidRPr="00982CC1">
        <w:rPr>
          <w:b/>
          <w:sz w:val="28"/>
          <w:szCs w:val="28"/>
        </w:rPr>
        <w:t>S.10 Тарату жиілілігі</w:t>
      </w:r>
    </w:p>
    <w:p w:rsidR="00D905FD" w:rsidRPr="00BE5C33" w:rsidRDefault="00D905FD" w:rsidP="00D905FD">
      <w:pPr>
        <w:spacing w:line="259" w:lineRule="auto"/>
        <w:ind w:left="567"/>
        <w:jc w:val="both"/>
        <w:rPr>
          <w:sz w:val="28"/>
          <w:szCs w:val="28"/>
        </w:rPr>
      </w:pPr>
      <w:r w:rsidRPr="00982CC1">
        <w:rPr>
          <w:sz w:val="28"/>
          <w:szCs w:val="28"/>
        </w:rPr>
        <w:t>Жыл</w:t>
      </w:r>
      <w:r w:rsidR="00215C2F" w:rsidRPr="00BE5C33">
        <w:rPr>
          <w:sz w:val="28"/>
          <w:szCs w:val="28"/>
        </w:rPr>
        <w:t xml:space="preserve"> сайын</w:t>
      </w:r>
    </w:p>
    <w:p w:rsidR="00D905FD" w:rsidRPr="00982CC1" w:rsidRDefault="00D905FD" w:rsidP="00D905FD">
      <w:pPr>
        <w:spacing w:line="259" w:lineRule="auto"/>
        <w:jc w:val="both"/>
        <w:rPr>
          <w:b/>
          <w:sz w:val="28"/>
          <w:szCs w:val="28"/>
        </w:rPr>
      </w:pPr>
      <w:r w:rsidRPr="00982CC1">
        <w:rPr>
          <w:b/>
          <w:sz w:val="28"/>
          <w:szCs w:val="28"/>
        </w:rPr>
        <w:t>S.11 Тарату форматы, қолжетімділік және нақтылық</w:t>
      </w:r>
    </w:p>
    <w:p w:rsidR="00D905FD" w:rsidRPr="00982CC1" w:rsidRDefault="00D905FD" w:rsidP="00D905FD">
      <w:pPr>
        <w:spacing w:line="259" w:lineRule="auto"/>
        <w:jc w:val="both"/>
        <w:rPr>
          <w:sz w:val="28"/>
          <w:szCs w:val="28"/>
        </w:rPr>
      </w:pPr>
      <w:r w:rsidRPr="00982CC1">
        <w:rPr>
          <w:sz w:val="28"/>
          <w:szCs w:val="28"/>
        </w:rPr>
        <w:t>S.11.1 Жаңалықтарды жариялау</w:t>
      </w:r>
    </w:p>
    <w:p w:rsidR="00D905FD" w:rsidRPr="00982CC1" w:rsidRDefault="00D905FD" w:rsidP="00D905FD">
      <w:pPr>
        <w:spacing w:line="259" w:lineRule="auto"/>
        <w:ind w:left="567"/>
        <w:jc w:val="both"/>
        <w:rPr>
          <w:sz w:val="28"/>
          <w:szCs w:val="28"/>
        </w:rPr>
      </w:pPr>
      <w:r w:rsidRPr="00374D36">
        <w:rPr>
          <w:sz w:val="28"/>
          <w:szCs w:val="28"/>
        </w:rPr>
        <w:t>«</w:t>
      </w:r>
      <w:r w:rsidR="00374D36" w:rsidRPr="00374D36">
        <w:rPr>
          <w:sz w:val="28"/>
          <w:szCs w:val="28"/>
        </w:rPr>
        <w:t>Бақыланбайтын экономиканы бөліп көрсете отырып</w:t>
      </w:r>
      <w:r w:rsidR="002E5806">
        <w:rPr>
          <w:sz w:val="28"/>
          <w:szCs w:val="28"/>
        </w:rPr>
        <w:t xml:space="preserve">, Қазақстан Республикасының </w:t>
      </w:r>
      <w:r w:rsidR="00374D36" w:rsidRPr="00374D36">
        <w:rPr>
          <w:sz w:val="28"/>
          <w:szCs w:val="28"/>
        </w:rPr>
        <w:t>жалпы өңірлік өнімі</w:t>
      </w:r>
      <w:r w:rsidRPr="00374D36">
        <w:rPr>
          <w:sz w:val="28"/>
          <w:szCs w:val="28"/>
        </w:rPr>
        <w:t>»</w:t>
      </w:r>
      <w:r w:rsidRPr="00982CC1">
        <w:rPr>
          <w:sz w:val="28"/>
          <w:szCs w:val="28"/>
        </w:rPr>
        <w:t xml:space="preserve">баспасөз хабарламасы </w:t>
      </w:r>
      <w:r w:rsidR="002E5806" w:rsidRPr="002E5806">
        <w:rPr>
          <w:sz w:val="28"/>
          <w:szCs w:val="28"/>
        </w:rPr>
        <w:t>Жалпы</w:t>
      </w:r>
      <w:r w:rsidR="002E5806">
        <w:rPr>
          <w:sz w:val="28"/>
          <w:szCs w:val="28"/>
        </w:rPr>
        <w:t xml:space="preserve"> өңірлік өнім, ЖӨӨ-нің нақты көлем индексі, ЖӨӨ құрылымы және жан басына шаққандағы ЖӨӨ</w:t>
      </w:r>
      <w:r w:rsidRPr="00982CC1">
        <w:rPr>
          <w:sz w:val="28"/>
          <w:szCs w:val="28"/>
        </w:rPr>
        <w:t xml:space="preserve"> бойынша деректерді қамтиды.</w:t>
      </w:r>
    </w:p>
    <w:p w:rsidR="00D905FD" w:rsidRPr="00982CC1" w:rsidRDefault="002E5806" w:rsidP="00D905FD">
      <w:pPr>
        <w:spacing w:line="259" w:lineRule="auto"/>
        <w:ind w:left="567"/>
        <w:jc w:val="both"/>
        <w:rPr>
          <w:sz w:val="28"/>
          <w:szCs w:val="28"/>
        </w:rPr>
      </w:pPr>
      <w:r w:rsidRPr="00374D36">
        <w:rPr>
          <w:sz w:val="28"/>
          <w:szCs w:val="28"/>
        </w:rPr>
        <w:t>«Бақыланбайтын экономиканы бөліп көрсете отырып</w:t>
      </w:r>
      <w:r>
        <w:rPr>
          <w:sz w:val="28"/>
          <w:szCs w:val="28"/>
        </w:rPr>
        <w:t xml:space="preserve">, Қазақстан Республикасының </w:t>
      </w:r>
      <w:r w:rsidRPr="00374D36">
        <w:rPr>
          <w:sz w:val="28"/>
          <w:szCs w:val="28"/>
        </w:rPr>
        <w:t>жалпы өңірлік өнімі»</w:t>
      </w:r>
      <w:r w:rsidR="00D905FD" w:rsidRPr="00982CC1">
        <w:rPr>
          <w:sz w:val="28"/>
          <w:szCs w:val="28"/>
        </w:rPr>
        <w:t>баспасөз хабарламасы жыл сайын www.stat.gov.kz сайтында Word форматында қазақ, ағылшын және орыс тілдерінде жарияланады.</w:t>
      </w:r>
    </w:p>
    <w:p w:rsidR="00D905FD" w:rsidRPr="00982CC1" w:rsidRDefault="00D905FD" w:rsidP="00D905FD">
      <w:pPr>
        <w:spacing w:line="259" w:lineRule="auto"/>
        <w:jc w:val="both"/>
        <w:rPr>
          <w:sz w:val="28"/>
          <w:szCs w:val="28"/>
        </w:rPr>
      </w:pPr>
      <w:r w:rsidRPr="00982CC1">
        <w:rPr>
          <w:sz w:val="28"/>
          <w:szCs w:val="28"/>
        </w:rPr>
        <w:t>S.11.2 Жарияланымдар</w:t>
      </w:r>
    </w:p>
    <w:p w:rsidR="00D905FD" w:rsidRPr="00982CC1" w:rsidRDefault="002E5806" w:rsidP="00D905FD">
      <w:pPr>
        <w:spacing w:line="259" w:lineRule="auto"/>
        <w:ind w:left="567"/>
        <w:jc w:val="both"/>
        <w:rPr>
          <w:sz w:val="28"/>
          <w:szCs w:val="28"/>
        </w:rPr>
      </w:pPr>
      <w:r>
        <w:rPr>
          <w:sz w:val="28"/>
          <w:szCs w:val="28"/>
        </w:rPr>
        <w:t>1)</w:t>
      </w:r>
      <w:r w:rsidRPr="00374D36">
        <w:rPr>
          <w:sz w:val="28"/>
          <w:szCs w:val="28"/>
        </w:rPr>
        <w:t>«Бақыланбайтын экономиканы бөліп көрсете отырып</w:t>
      </w:r>
      <w:r>
        <w:rPr>
          <w:sz w:val="28"/>
          <w:szCs w:val="28"/>
        </w:rPr>
        <w:t xml:space="preserve">, Қазақстан Республикасының </w:t>
      </w:r>
      <w:r w:rsidRPr="00374D36">
        <w:rPr>
          <w:sz w:val="28"/>
          <w:szCs w:val="28"/>
        </w:rPr>
        <w:t>жалпы өңірлік өнімі»</w:t>
      </w:r>
      <w:r>
        <w:rPr>
          <w:sz w:val="28"/>
          <w:szCs w:val="28"/>
        </w:rPr>
        <w:t xml:space="preserve"> веб-жарияланымы </w:t>
      </w:r>
      <w:r w:rsidR="00D905FD" w:rsidRPr="00982CC1">
        <w:rPr>
          <w:sz w:val="28"/>
          <w:szCs w:val="28"/>
        </w:rPr>
        <w:t xml:space="preserve">Бюроның </w:t>
      </w:r>
      <w:r w:rsidR="00D905FD" w:rsidRPr="00982CC1">
        <w:rPr>
          <w:color w:val="0000FF"/>
          <w:sz w:val="28"/>
          <w:szCs w:val="28"/>
        </w:rPr>
        <w:t xml:space="preserve">www.stat.gov.kz </w:t>
      </w:r>
      <w:r w:rsidR="00D905FD" w:rsidRPr="00982CC1">
        <w:rPr>
          <w:sz w:val="28"/>
          <w:szCs w:val="28"/>
        </w:rPr>
        <w:t>интернет-ресурсында «Басты бет» / «Экономика» / «Ұлттық шоттар статистикасы» / «Жарияланымдар» бөлімінде қолжетімді;</w:t>
      </w:r>
    </w:p>
    <w:p w:rsidR="00D905FD" w:rsidRPr="00982CC1" w:rsidRDefault="00D905FD" w:rsidP="00D905FD">
      <w:pPr>
        <w:spacing w:line="259" w:lineRule="auto"/>
        <w:ind w:left="567"/>
        <w:jc w:val="both"/>
        <w:rPr>
          <w:sz w:val="28"/>
          <w:szCs w:val="28"/>
        </w:rPr>
      </w:pPr>
      <w:r w:rsidRPr="00982CC1">
        <w:rPr>
          <w:sz w:val="28"/>
          <w:szCs w:val="28"/>
        </w:rPr>
        <w:t xml:space="preserve">2) Динамикалық қатарлар Бюроның </w:t>
      </w:r>
      <w:r w:rsidRPr="00982CC1">
        <w:rPr>
          <w:color w:val="0000FF"/>
          <w:sz w:val="28"/>
          <w:szCs w:val="28"/>
        </w:rPr>
        <w:t xml:space="preserve">www.stat.gov.kz </w:t>
      </w:r>
      <w:r w:rsidRPr="00982CC1">
        <w:rPr>
          <w:sz w:val="28"/>
          <w:szCs w:val="28"/>
        </w:rPr>
        <w:t>интернет-ресурсында «Басты бет» / «Экономика» / «Ұлттық шоттар статистикасы» / «Динамикалық</w:t>
      </w:r>
      <w:r w:rsidR="002E5806">
        <w:rPr>
          <w:sz w:val="28"/>
          <w:szCs w:val="28"/>
        </w:rPr>
        <w:t xml:space="preserve"> қатарлар» бөлімінде қолжетімді.</w:t>
      </w:r>
    </w:p>
    <w:p w:rsidR="00D905FD" w:rsidRPr="00982CC1" w:rsidRDefault="00D905FD" w:rsidP="00D905FD">
      <w:pPr>
        <w:spacing w:line="259" w:lineRule="auto"/>
        <w:jc w:val="both"/>
        <w:rPr>
          <w:sz w:val="28"/>
          <w:szCs w:val="28"/>
        </w:rPr>
      </w:pPr>
      <w:r w:rsidRPr="00982CC1">
        <w:rPr>
          <w:sz w:val="28"/>
          <w:szCs w:val="28"/>
        </w:rPr>
        <w:t xml:space="preserve">S.11.3 </w:t>
      </w:r>
      <w:r w:rsidRPr="00982CC1">
        <w:rPr>
          <w:color w:val="0000FF"/>
          <w:sz w:val="28"/>
          <w:szCs w:val="28"/>
        </w:rPr>
        <w:t xml:space="preserve">On-line </w:t>
      </w:r>
      <w:r w:rsidRPr="00982CC1">
        <w:rPr>
          <w:sz w:val="28"/>
          <w:szCs w:val="28"/>
        </w:rPr>
        <w:t xml:space="preserve">режимдегі деректер базасы </w:t>
      </w:r>
    </w:p>
    <w:p w:rsidR="00D905FD" w:rsidRPr="00982CC1" w:rsidRDefault="00D905FD" w:rsidP="00D905FD">
      <w:pPr>
        <w:spacing w:line="259" w:lineRule="auto"/>
        <w:ind w:left="567"/>
        <w:jc w:val="both"/>
        <w:rPr>
          <w:sz w:val="28"/>
          <w:szCs w:val="28"/>
        </w:rPr>
      </w:pPr>
      <w:r w:rsidRPr="00982CC1">
        <w:rPr>
          <w:sz w:val="28"/>
          <w:szCs w:val="28"/>
        </w:rPr>
        <w:t xml:space="preserve">«Талдау» ақпараттық-талдау жүйесі </w:t>
      </w:r>
      <w:r w:rsidRPr="00982CC1">
        <w:rPr>
          <w:color w:val="0000FF"/>
          <w:sz w:val="28"/>
          <w:szCs w:val="28"/>
        </w:rPr>
        <w:t>http://taldau.stat.gov.kz</w:t>
      </w:r>
      <w:r w:rsidRPr="00982CC1">
        <w:rPr>
          <w:sz w:val="28"/>
          <w:szCs w:val="28"/>
        </w:rPr>
        <w:t>, «Ұлттық шоттар статистикасы» бөлімінде</w:t>
      </w:r>
      <w:r w:rsidR="009546E2">
        <w:rPr>
          <w:sz w:val="28"/>
          <w:szCs w:val="28"/>
        </w:rPr>
        <w:t>.</w:t>
      </w:r>
    </w:p>
    <w:p w:rsidR="00D905FD" w:rsidRPr="00982CC1" w:rsidRDefault="00D905FD" w:rsidP="00D905FD">
      <w:pPr>
        <w:spacing w:line="259" w:lineRule="auto"/>
        <w:jc w:val="both"/>
        <w:rPr>
          <w:sz w:val="28"/>
          <w:szCs w:val="28"/>
        </w:rPr>
      </w:pPr>
      <w:r w:rsidRPr="00982CC1">
        <w:rPr>
          <w:sz w:val="28"/>
          <w:szCs w:val="28"/>
        </w:rPr>
        <w:t>S.11.3.1 AC1. Деректер кестесі -кеңестер</w:t>
      </w:r>
    </w:p>
    <w:p w:rsidR="00D905FD" w:rsidRPr="00982CC1" w:rsidRDefault="00D905FD" w:rsidP="00D905FD">
      <w:pPr>
        <w:spacing w:line="259" w:lineRule="auto"/>
        <w:ind w:left="567"/>
        <w:jc w:val="both"/>
        <w:rPr>
          <w:sz w:val="28"/>
          <w:szCs w:val="28"/>
        </w:rPr>
      </w:pPr>
      <w:r w:rsidRPr="00982CC1">
        <w:rPr>
          <w:sz w:val="28"/>
          <w:szCs w:val="28"/>
        </w:rPr>
        <w:t>Іске асырылмаған.</w:t>
      </w:r>
    </w:p>
    <w:p w:rsidR="00D905FD" w:rsidRPr="00982CC1" w:rsidRDefault="00D905FD" w:rsidP="00D905FD">
      <w:pPr>
        <w:spacing w:line="259" w:lineRule="auto"/>
        <w:jc w:val="both"/>
        <w:rPr>
          <w:sz w:val="28"/>
          <w:szCs w:val="28"/>
        </w:rPr>
      </w:pPr>
      <w:r w:rsidRPr="00982CC1">
        <w:rPr>
          <w:sz w:val="28"/>
          <w:szCs w:val="28"/>
        </w:rPr>
        <w:t>S.11.4 Микродеректерге қолжетімділік</w:t>
      </w:r>
    </w:p>
    <w:p w:rsidR="001075D2" w:rsidRPr="00982CC1" w:rsidRDefault="001075D2" w:rsidP="001075D2">
      <w:pPr>
        <w:spacing w:line="259" w:lineRule="auto"/>
        <w:ind w:left="567"/>
        <w:jc w:val="both"/>
        <w:rPr>
          <w:sz w:val="28"/>
          <w:szCs w:val="28"/>
        </w:rPr>
      </w:pPr>
      <w:r w:rsidRPr="00982CC1">
        <w:rPr>
          <w:sz w:val="28"/>
          <w:szCs w:val="28"/>
        </w:rPr>
        <w:t>Іске асырылмаған.</w:t>
      </w:r>
    </w:p>
    <w:p w:rsidR="00D905FD" w:rsidRPr="00982CC1" w:rsidRDefault="00D905FD" w:rsidP="00D905FD">
      <w:pPr>
        <w:spacing w:line="259" w:lineRule="auto"/>
        <w:jc w:val="both"/>
        <w:rPr>
          <w:sz w:val="28"/>
          <w:szCs w:val="28"/>
        </w:rPr>
      </w:pPr>
      <w:r w:rsidRPr="00982CC1">
        <w:rPr>
          <w:sz w:val="28"/>
          <w:szCs w:val="28"/>
        </w:rPr>
        <w:t>S.11.5 Өзге де</w:t>
      </w:r>
    </w:p>
    <w:p w:rsidR="00D905FD" w:rsidRPr="00982CC1" w:rsidRDefault="00D905FD" w:rsidP="00D905FD">
      <w:pPr>
        <w:spacing w:line="259" w:lineRule="auto"/>
        <w:jc w:val="both"/>
        <w:rPr>
          <w:sz w:val="28"/>
          <w:szCs w:val="28"/>
        </w:rPr>
      </w:pPr>
      <w:r w:rsidRPr="00982CC1">
        <w:rPr>
          <w:sz w:val="28"/>
          <w:szCs w:val="28"/>
        </w:rPr>
        <w:t>S.11.5.1 AC 2. Метадеректер – кеңестер</w:t>
      </w:r>
    </w:p>
    <w:p w:rsidR="00D905FD" w:rsidRPr="00982CC1" w:rsidRDefault="00D905FD" w:rsidP="00D905FD">
      <w:pPr>
        <w:spacing w:line="259" w:lineRule="auto"/>
        <w:ind w:left="567"/>
        <w:jc w:val="both"/>
        <w:rPr>
          <w:sz w:val="28"/>
          <w:szCs w:val="28"/>
        </w:rPr>
      </w:pPr>
      <w:r w:rsidRPr="00982CC1">
        <w:rPr>
          <w:sz w:val="28"/>
          <w:szCs w:val="28"/>
        </w:rPr>
        <w:t>Іске асырылмаған.</w:t>
      </w:r>
    </w:p>
    <w:p w:rsidR="00D905FD" w:rsidRPr="00982CC1" w:rsidRDefault="00D905FD" w:rsidP="00D905FD">
      <w:pPr>
        <w:spacing w:line="259" w:lineRule="auto"/>
        <w:jc w:val="both"/>
        <w:rPr>
          <w:b/>
          <w:sz w:val="28"/>
          <w:szCs w:val="28"/>
        </w:rPr>
      </w:pPr>
      <w:r w:rsidRPr="00982CC1">
        <w:rPr>
          <w:b/>
          <w:sz w:val="28"/>
          <w:szCs w:val="28"/>
        </w:rPr>
        <w:t>S.12 Құжаттаманың қол</w:t>
      </w:r>
      <w:r w:rsidR="00E27AB6">
        <w:rPr>
          <w:b/>
          <w:sz w:val="28"/>
          <w:szCs w:val="28"/>
        </w:rPr>
        <w:t xml:space="preserve"> </w:t>
      </w:r>
      <w:r w:rsidRPr="00982CC1">
        <w:rPr>
          <w:b/>
          <w:sz w:val="28"/>
          <w:szCs w:val="28"/>
        </w:rPr>
        <w:t>жетімділігі</w:t>
      </w:r>
    </w:p>
    <w:p w:rsidR="00D905FD" w:rsidRPr="00982CC1" w:rsidRDefault="00D905FD" w:rsidP="00D905FD">
      <w:pPr>
        <w:spacing w:line="259" w:lineRule="auto"/>
        <w:jc w:val="both"/>
        <w:rPr>
          <w:sz w:val="28"/>
          <w:szCs w:val="28"/>
        </w:rPr>
      </w:pPr>
      <w:r w:rsidRPr="00982CC1">
        <w:rPr>
          <w:sz w:val="28"/>
          <w:szCs w:val="28"/>
        </w:rPr>
        <w:t>S.12.1 Әдіснама бойынша құжаттама</w:t>
      </w:r>
    </w:p>
    <w:p w:rsidR="00D905FD" w:rsidRDefault="00ED4F3A" w:rsidP="00ED4F3A">
      <w:pPr>
        <w:tabs>
          <w:tab w:val="left" w:pos="1580"/>
        </w:tabs>
        <w:ind w:left="567"/>
        <w:jc w:val="both"/>
        <w:rPr>
          <w:sz w:val="28"/>
          <w:szCs w:val="28"/>
        </w:rPr>
      </w:pPr>
      <w:r w:rsidRPr="00ED4F3A">
        <w:rPr>
          <w:sz w:val="28"/>
          <w:szCs w:val="28"/>
        </w:rPr>
        <w:t>1.</w:t>
      </w:r>
      <w:r w:rsidR="00E6750E" w:rsidRPr="00E6750E">
        <w:rPr>
          <w:sz w:val="28"/>
          <w:szCs w:val="28"/>
        </w:rPr>
        <w:t>ҚазақстанРеспубликасыныңҰлттықэкономикаминистрлігі Статистикакомитеті төрағасының 2015 жылғы «27» қарашадағы №189 бұйрығымен бекітілген «Ағымдағы және тұрақты бағалардағы жалпы өңірлік өнімді есептеу әдістемесі».</w:t>
      </w:r>
      <w:r w:rsidR="00D905FD" w:rsidRPr="00D905FD">
        <w:rPr>
          <w:sz w:val="28"/>
          <w:szCs w:val="28"/>
        </w:rPr>
        <w:t>Б</w:t>
      </w:r>
      <w:r w:rsidR="00D905FD" w:rsidRPr="00982CC1">
        <w:rPr>
          <w:sz w:val="28"/>
          <w:szCs w:val="28"/>
        </w:rPr>
        <w:t xml:space="preserve">юроның интернет-ресурсында </w:t>
      </w:r>
      <w:r w:rsidR="00D905FD" w:rsidRPr="00982CC1">
        <w:rPr>
          <w:color w:val="0000FF"/>
          <w:sz w:val="28"/>
          <w:szCs w:val="28"/>
        </w:rPr>
        <w:t xml:space="preserve">www.stat.gov.kz </w:t>
      </w:r>
      <w:r w:rsidR="00D905FD" w:rsidRPr="00982CC1">
        <w:rPr>
          <w:sz w:val="28"/>
          <w:szCs w:val="28"/>
        </w:rPr>
        <w:t>«Әдістеме» / «Ұлттық шоттар статистикасы» бөлімінде қолжетімді.</w:t>
      </w:r>
    </w:p>
    <w:p w:rsidR="00ED4F3A" w:rsidRPr="00FC3F01" w:rsidRDefault="00ED4F3A" w:rsidP="00945917">
      <w:pPr>
        <w:tabs>
          <w:tab w:val="left" w:pos="1580"/>
        </w:tabs>
        <w:ind w:left="567"/>
        <w:jc w:val="both"/>
        <w:rPr>
          <w:sz w:val="28"/>
          <w:szCs w:val="28"/>
        </w:rPr>
      </w:pPr>
      <w:r w:rsidRPr="00FC3F01">
        <w:rPr>
          <w:sz w:val="28"/>
          <w:szCs w:val="28"/>
        </w:rPr>
        <w:t>2.</w:t>
      </w:r>
      <w:r w:rsidR="00FC3F01" w:rsidRPr="00FC3F01">
        <w:rPr>
          <w:sz w:val="28"/>
          <w:szCs w:val="28"/>
        </w:rPr>
        <w:t xml:space="preserve">Қазақстан Республикасы Ұлттық экономика </w:t>
      </w:r>
      <w:r w:rsidR="00CB5DEC">
        <w:rPr>
          <w:sz w:val="28"/>
          <w:szCs w:val="28"/>
        </w:rPr>
        <w:t xml:space="preserve">министрлігі Статистика комитеті </w:t>
      </w:r>
      <w:r w:rsidR="00FC3F01" w:rsidRPr="00FC3F01">
        <w:rPr>
          <w:sz w:val="28"/>
          <w:szCs w:val="28"/>
        </w:rPr>
        <w:t>төрағасының</w:t>
      </w:r>
      <w:r w:rsidR="00CB5DEC">
        <w:rPr>
          <w:sz w:val="28"/>
          <w:szCs w:val="28"/>
        </w:rPr>
        <w:t xml:space="preserve"> </w:t>
      </w:r>
      <w:r w:rsidR="00FC3F01" w:rsidRPr="00FC3F01">
        <w:rPr>
          <w:sz w:val="28"/>
          <w:szCs w:val="28"/>
        </w:rPr>
        <w:t>2019жылғы</w:t>
      </w:r>
      <w:r w:rsidR="00CB5DEC">
        <w:rPr>
          <w:sz w:val="28"/>
          <w:szCs w:val="28"/>
        </w:rPr>
        <w:t xml:space="preserve"> </w:t>
      </w:r>
      <w:r w:rsidR="00FC3F01" w:rsidRPr="00FC3F01">
        <w:rPr>
          <w:sz w:val="28"/>
          <w:szCs w:val="28"/>
        </w:rPr>
        <w:t>«7»</w:t>
      </w:r>
      <w:r w:rsidR="00CB5DEC">
        <w:rPr>
          <w:sz w:val="28"/>
          <w:szCs w:val="28"/>
        </w:rPr>
        <w:t xml:space="preserve"> </w:t>
      </w:r>
      <w:r w:rsidR="00FC3F01" w:rsidRPr="00FC3F01">
        <w:rPr>
          <w:sz w:val="28"/>
          <w:szCs w:val="28"/>
        </w:rPr>
        <w:t>тамыздағы</w:t>
      </w:r>
      <w:r w:rsidR="00CB5DEC">
        <w:rPr>
          <w:sz w:val="28"/>
          <w:szCs w:val="28"/>
        </w:rPr>
        <w:t xml:space="preserve"> </w:t>
      </w:r>
      <w:r w:rsidR="00FC3F01" w:rsidRPr="00FC3F01">
        <w:rPr>
          <w:sz w:val="28"/>
          <w:szCs w:val="28"/>
        </w:rPr>
        <w:t>№4</w:t>
      </w:r>
      <w:r w:rsidR="00CB5DEC">
        <w:rPr>
          <w:sz w:val="28"/>
          <w:szCs w:val="28"/>
        </w:rPr>
        <w:t xml:space="preserve"> </w:t>
      </w:r>
      <w:r w:rsidR="00FC3F01" w:rsidRPr="00FC3F01">
        <w:rPr>
          <w:sz w:val="28"/>
          <w:szCs w:val="28"/>
        </w:rPr>
        <w:t>бұйрығымен</w:t>
      </w:r>
      <w:r w:rsidR="00CB5DEC">
        <w:rPr>
          <w:sz w:val="28"/>
          <w:szCs w:val="28"/>
        </w:rPr>
        <w:t xml:space="preserve"> </w:t>
      </w:r>
      <w:r w:rsidR="00FC3F01" w:rsidRPr="00FC3F01">
        <w:rPr>
          <w:sz w:val="28"/>
          <w:szCs w:val="28"/>
        </w:rPr>
        <w:t>бекітілген</w:t>
      </w:r>
      <w:r w:rsidR="00CB5DEC">
        <w:rPr>
          <w:sz w:val="28"/>
          <w:szCs w:val="28"/>
        </w:rPr>
        <w:t xml:space="preserve"> </w:t>
      </w:r>
      <w:r w:rsidR="00FC3F01" w:rsidRPr="00FC3F01">
        <w:rPr>
          <w:sz w:val="28"/>
          <w:szCs w:val="28"/>
        </w:rPr>
        <w:t>«Бақыланбайтын экономиканы бағалау әдістемесі». Қазақстан Республикасының Әділет министрлігінде 2019 жылғы 8 тамызда № 19215 болып тіркелген.</w:t>
      </w:r>
      <w:r w:rsidR="00FC3F01" w:rsidRPr="00D905FD">
        <w:rPr>
          <w:sz w:val="28"/>
          <w:szCs w:val="28"/>
        </w:rPr>
        <w:t>Б</w:t>
      </w:r>
      <w:r w:rsidR="00FC3F01" w:rsidRPr="00982CC1">
        <w:rPr>
          <w:sz w:val="28"/>
          <w:szCs w:val="28"/>
        </w:rPr>
        <w:t xml:space="preserve">юроның интернет-ресурсында </w:t>
      </w:r>
      <w:r w:rsidR="00FC3F01" w:rsidRPr="00982CC1">
        <w:rPr>
          <w:color w:val="0000FF"/>
          <w:sz w:val="28"/>
          <w:szCs w:val="28"/>
        </w:rPr>
        <w:t xml:space="preserve">www.stat.gov.kz </w:t>
      </w:r>
      <w:r w:rsidR="00FC3F01" w:rsidRPr="00982CC1">
        <w:rPr>
          <w:sz w:val="28"/>
          <w:szCs w:val="28"/>
        </w:rPr>
        <w:t>«Әдістеме» / «Ұлттық шоттар статистикасы» бөлімінде қолжетімді.</w:t>
      </w:r>
    </w:p>
    <w:p w:rsidR="00D905FD" w:rsidRPr="00982CC1" w:rsidRDefault="00D905FD" w:rsidP="00D905FD">
      <w:pPr>
        <w:spacing w:line="259" w:lineRule="auto"/>
        <w:jc w:val="both"/>
        <w:rPr>
          <w:sz w:val="28"/>
          <w:szCs w:val="28"/>
        </w:rPr>
      </w:pPr>
      <w:r w:rsidRPr="00982CC1">
        <w:rPr>
          <w:sz w:val="28"/>
          <w:szCs w:val="28"/>
        </w:rPr>
        <w:t>S.12.2 Сапа бойынша құжаттама</w:t>
      </w:r>
    </w:p>
    <w:p w:rsidR="00D905FD" w:rsidRPr="00982CC1" w:rsidRDefault="00D905FD" w:rsidP="00D905FD">
      <w:pPr>
        <w:spacing w:line="259" w:lineRule="auto"/>
        <w:ind w:left="567"/>
        <w:jc w:val="both"/>
        <w:rPr>
          <w:sz w:val="28"/>
          <w:szCs w:val="28"/>
        </w:rPr>
      </w:pPr>
      <w:r w:rsidRPr="00982CC1">
        <w:rPr>
          <w:sz w:val="28"/>
          <w:szCs w:val="28"/>
        </w:rPr>
        <w:t>Қазақстан Республикасы Ұлттық экономика министрлігі Статистика комитеті төрағасының 2018 жылғы 23 мамырдағы №63 бұйрығымен бекітілген Ресми статистикалық ақпараттың сапасын бағалау әдістемесі Қазақстан Республикасы Әділет министрлігінде 2018 жылғы 8 маусымда № 17011 болып тіркелген).</w:t>
      </w:r>
    </w:p>
    <w:p w:rsidR="00D905FD" w:rsidRPr="00982CC1" w:rsidRDefault="00D905FD" w:rsidP="00D905FD">
      <w:pPr>
        <w:spacing w:line="259" w:lineRule="auto"/>
        <w:jc w:val="both"/>
        <w:rPr>
          <w:b/>
          <w:sz w:val="28"/>
          <w:szCs w:val="28"/>
        </w:rPr>
      </w:pPr>
      <w:r w:rsidRPr="00982CC1">
        <w:rPr>
          <w:b/>
          <w:sz w:val="28"/>
          <w:szCs w:val="28"/>
        </w:rPr>
        <w:t>S.13 Сапаны басқару</w:t>
      </w:r>
    </w:p>
    <w:p w:rsidR="00D905FD" w:rsidRPr="00982CC1" w:rsidRDefault="00D905FD" w:rsidP="00D905FD">
      <w:pPr>
        <w:spacing w:line="259" w:lineRule="auto"/>
        <w:jc w:val="both"/>
        <w:rPr>
          <w:sz w:val="28"/>
          <w:szCs w:val="28"/>
        </w:rPr>
      </w:pPr>
      <w:r w:rsidRPr="00982CC1">
        <w:rPr>
          <w:sz w:val="28"/>
          <w:szCs w:val="28"/>
        </w:rPr>
        <w:t>S.13.1 Сапаны қамтамасыз ету</w:t>
      </w:r>
    </w:p>
    <w:p w:rsidR="00D905FD" w:rsidRPr="00982CC1" w:rsidRDefault="00D905FD" w:rsidP="008B3D0C">
      <w:pPr>
        <w:spacing w:line="259" w:lineRule="auto"/>
        <w:ind w:left="720"/>
        <w:jc w:val="both"/>
        <w:rPr>
          <w:sz w:val="28"/>
          <w:szCs w:val="28"/>
        </w:rPr>
      </w:pPr>
      <w:r w:rsidRPr="00982CC1">
        <w:rPr>
          <w:sz w:val="28"/>
          <w:szCs w:val="28"/>
        </w:rPr>
        <w:t xml:space="preserve">Ұлттық шоттар статистикасы бойынша деректердің сапасы және анықтығы жалпыға бірдей қабылданған рәсімдермен құпталады: </w:t>
      </w:r>
    </w:p>
    <w:p w:rsidR="00D905FD" w:rsidRPr="00982CC1" w:rsidRDefault="00D905FD" w:rsidP="008B3D0C">
      <w:pPr>
        <w:spacing w:line="259" w:lineRule="auto"/>
        <w:ind w:left="720"/>
        <w:jc w:val="both"/>
        <w:rPr>
          <w:sz w:val="28"/>
          <w:szCs w:val="28"/>
        </w:rPr>
      </w:pPr>
      <w:r w:rsidRPr="00982CC1">
        <w:rPr>
          <w:sz w:val="28"/>
          <w:szCs w:val="28"/>
        </w:rPr>
        <w:t xml:space="preserve">-халықаралық стандарттарға сәйкес деректердің салыстырымдылығын қамтамасыз ету үшін халықаралық ұсынымдарға сәйкес қалыптастыру; </w:t>
      </w:r>
    </w:p>
    <w:p w:rsidR="00D905FD" w:rsidRPr="00982CC1" w:rsidRDefault="00D905FD" w:rsidP="008B3D0C">
      <w:pPr>
        <w:spacing w:line="259" w:lineRule="auto"/>
        <w:ind w:left="720"/>
        <w:jc w:val="both"/>
        <w:rPr>
          <w:sz w:val="28"/>
          <w:szCs w:val="28"/>
        </w:rPr>
      </w:pPr>
      <w:r w:rsidRPr="00982CC1">
        <w:rPr>
          <w:sz w:val="28"/>
          <w:szCs w:val="28"/>
        </w:rPr>
        <w:t>-тауарлардың, өнімдердің, қызметтердің стандартты статистикалық жіктелімін пайдалану;</w:t>
      </w:r>
    </w:p>
    <w:p w:rsidR="00D905FD" w:rsidRPr="00982CC1" w:rsidRDefault="00D905FD" w:rsidP="00D905FD">
      <w:pPr>
        <w:spacing w:line="259" w:lineRule="auto"/>
        <w:ind w:left="567"/>
        <w:jc w:val="both"/>
        <w:rPr>
          <w:sz w:val="28"/>
          <w:szCs w:val="28"/>
        </w:rPr>
      </w:pPr>
      <w:r w:rsidRPr="00982CC1">
        <w:rPr>
          <w:sz w:val="28"/>
          <w:szCs w:val="28"/>
        </w:rPr>
        <w:t xml:space="preserve"> -статистикалық деректердің салыстырмалы талдауы жүргізіледі. </w:t>
      </w:r>
    </w:p>
    <w:p w:rsidR="00D905FD" w:rsidRPr="00982CC1" w:rsidRDefault="00D905FD" w:rsidP="00D905FD">
      <w:pPr>
        <w:spacing w:line="259" w:lineRule="auto"/>
        <w:jc w:val="both"/>
        <w:rPr>
          <w:sz w:val="28"/>
          <w:szCs w:val="28"/>
        </w:rPr>
      </w:pPr>
      <w:r w:rsidRPr="00982CC1">
        <w:rPr>
          <w:sz w:val="28"/>
          <w:szCs w:val="28"/>
        </w:rPr>
        <w:t>S.13.2 Сапаны бағалау</w:t>
      </w:r>
    </w:p>
    <w:p w:rsidR="00D905FD" w:rsidRPr="0028076B" w:rsidRDefault="00D905FD" w:rsidP="00945917">
      <w:pPr>
        <w:spacing w:line="259" w:lineRule="auto"/>
        <w:ind w:left="708"/>
        <w:jc w:val="both"/>
        <w:rPr>
          <w:sz w:val="28"/>
          <w:szCs w:val="28"/>
        </w:rPr>
      </w:pPr>
      <w:r w:rsidRPr="00507AFD">
        <w:rPr>
          <w:sz w:val="28"/>
          <w:szCs w:val="28"/>
        </w:rPr>
        <w:t>Халықаралық стандарттарды қолдану және халықаралық ұсыныстарды орындау деректердің сапасын арттыруға ықпал етеді.</w:t>
      </w:r>
    </w:p>
    <w:p w:rsidR="00D905FD" w:rsidRPr="006460D4" w:rsidRDefault="00D905FD" w:rsidP="006460D4">
      <w:pPr>
        <w:ind w:left="708"/>
        <w:jc w:val="both"/>
        <w:rPr>
          <w:sz w:val="28"/>
          <w:szCs w:val="28"/>
        </w:rPr>
      </w:pPr>
      <w:r w:rsidRPr="00C32392">
        <w:rPr>
          <w:sz w:val="28"/>
          <w:szCs w:val="28"/>
        </w:rPr>
        <w:t>Әкімшілік деректердің сапасын арттыру бойынша жұмыстар жүргізілді. Қаржы министрлігімен бірлесіп «ҚР Стратегиялық жоспарлау және реформалар агенттігінің Ұлттық статистика бюросына мемлекеттік кірістер органдарының салық төлеушіден (салық агентінен) жазбаша рұқсат алмай және конфиденциалды ақпаратты қоспай салықтық құпияны құрайтын мәліметтерді ұсыну ережелерін бекіту туралы» №86 бірлескен бұйрығы 2024 жылғы 7 маусымда қабылданды.</w:t>
      </w:r>
      <w:r w:rsidRPr="0028076B">
        <w:rPr>
          <w:sz w:val="28"/>
          <w:szCs w:val="28"/>
        </w:rPr>
        <w:t>Мемлекеттік кірістер комитетінің ақпараттық жүйесі мен «е-Статистика» интеграциялық ақпараттық жүйесінің интеграциясы бюджеттік түсімдер бойынша толық және сапалы салық деректерін алуға мүмкіндік береді.</w:t>
      </w:r>
    </w:p>
    <w:p w:rsidR="006460D4" w:rsidRPr="00316948" w:rsidRDefault="006460D4" w:rsidP="006460D4">
      <w:pPr>
        <w:spacing w:line="259" w:lineRule="auto"/>
        <w:jc w:val="both"/>
        <w:rPr>
          <w:b/>
          <w:sz w:val="28"/>
          <w:szCs w:val="28"/>
        </w:rPr>
      </w:pPr>
      <w:r w:rsidRPr="00316948">
        <w:rPr>
          <w:b/>
          <w:sz w:val="28"/>
          <w:szCs w:val="28"/>
        </w:rPr>
        <w:t>S.14 Өзектілік</w:t>
      </w:r>
    </w:p>
    <w:p w:rsidR="006460D4" w:rsidRPr="00316948" w:rsidRDefault="006460D4" w:rsidP="006460D4">
      <w:pPr>
        <w:spacing w:line="259" w:lineRule="auto"/>
        <w:jc w:val="both"/>
        <w:rPr>
          <w:sz w:val="28"/>
          <w:szCs w:val="28"/>
        </w:rPr>
      </w:pPr>
      <w:r w:rsidRPr="00316948">
        <w:rPr>
          <w:sz w:val="28"/>
          <w:szCs w:val="28"/>
        </w:rPr>
        <w:t>S.14.1 Қажеттіліктері</w:t>
      </w:r>
    </w:p>
    <w:p w:rsidR="006460D4" w:rsidRPr="00982CC1" w:rsidRDefault="006460D4" w:rsidP="006460D4">
      <w:pPr>
        <w:spacing w:line="259" w:lineRule="auto"/>
        <w:ind w:left="567"/>
        <w:jc w:val="both"/>
        <w:rPr>
          <w:sz w:val="28"/>
          <w:szCs w:val="28"/>
        </w:rPr>
      </w:pPr>
      <w:r w:rsidRPr="00982CC1">
        <w:rPr>
          <w:sz w:val="28"/>
          <w:szCs w:val="28"/>
        </w:rPr>
        <w:t>Ұлттық шоттар экономикалық саясатты бақылау және шешімдер қабылдау, болжау үшін, әкімшілік мақсаттар үшін, қоғамды ақпараттандыру үшін және экономикалық зерттеулер үшін деректері негізгі ақпарат болып табылады. Ұлттық шоттардың жылдық деректерінің пайдаланушылары әдетте қысқа мерзімді перспективада экономикадағы құрылымдық өзгерістерді талдауға назар аударады. Негізгі пайдаланушылар: ҚР Ұлттық банкі, мемлекеттік органдар (Қазақстан Республикасы Ұлттық экономика министрлігі және тағы басқаралары), ғылыми-зерттеу институттары (Экономикалық зерттеулер институты және тағы басқаралары), халықаралық ұйымдар (ЕурАзЭҚ, ТМД Статкомитеті және тағы басқаралары), ЖОО оқытушылары, студенттер және тағы басқаралары.</w:t>
      </w:r>
    </w:p>
    <w:p w:rsidR="006460D4" w:rsidRPr="00982CC1" w:rsidRDefault="006460D4" w:rsidP="006460D4">
      <w:pPr>
        <w:spacing w:line="259" w:lineRule="auto"/>
        <w:jc w:val="both"/>
        <w:rPr>
          <w:sz w:val="28"/>
          <w:szCs w:val="28"/>
        </w:rPr>
      </w:pPr>
      <w:r w:rsidRPr="00982CC1">
        <w:rPr>
          <w:sz w:val="28"/>
          <w:szCs w:val="28"/>
        </w:rPr>
        <w:t>S.14.2 Пайдаланушылардың қанағаттанушылығы</w:t>
      </w:r>
    </w:p>
    <w:p w:rsidR="006460D4" w:rsidRPr="00982CC1" w:rsidRDefault="006460D4" w:rsidP="006460D4">
      <w:pPr>
        <w:spacing w:line="259" w:lineRule="auto"/>
        <w:ind w:left="567"/>
        <w:jc w:val="both"/>
        <w:rPr>
          <w:sz w:val="28"/>
          <w:szCs w:val="28"/>
        </w:rPr>
      </w:pPr>
      <w:r w:rsidRPr="00982CC1">
        <w:rPr>
          <w:sz w:val="28"/>
          <w:szCs w:val="28"/>
        </w:rPr>
        <w:t xml:space="preserve">Пайдаланушының сауалнамасы Бюроның </w:t>
      </w:r>
      <w:r w:rsidRPr="00982CC1">
        <w:rPr>
          <w:color w:val="0000FF"/>
          <w:sz w:val="28"/>
          <w:szCs w:val="28"/>
        </w:rPr>
        <w:t xml:space="preserve">www.stat.gov.kz </w:t>
      </w:r>
      <w:r w:rsidRPr="00982CC1">
        <w:rPr>
          <w:sz w:val="28"/>
          <w:szCs w:val="28"/>
        </w:rPr>
        <w:t xml:space="preserve">интернет-ресурсында «Басты бет» </w:t>
      </w:r>
      <w:r w:rsidR="008E5557">
        <w:rPr>
          <w:sz w:val="28"/>
          <w:szCs w:val="28"/>
        </w:rPr>
        <w:t>/ «Сауалнамалар» / «Пайдаланушы</w:t>
      </w:r>
      <w:r w:rsidR="008E5557" w:rsidRPr="008E5557">
        <w:rPr>
          <w:sz w:val="28"/>
          <w:szCs w:val="28"/>
        </w:rPr>
        <w:t xml:space="preserve"> </w:t>
      </w:r>
      <w:r w:rsidRPr="00982CC1">
        <w:rPr>
          <w:sz w:val="28"/>
          <w:szCs w:val="28"/>
        </w:rPr>
        <w:t>сауалнамасы» бөлімінде қолжетімді.</w:t>
      </w:r>
    </w:p>
    <w:p w:rsidR="006460D4" w:rsidRPr="00982CC1" w:rsidRDefault="006460D4" w:rsidP="006460D4">
      <w:pPr>
        <w:spacing w:line="259" w:lineRule="auto"/>
        <w:jc w:val="both"/>
        <w:rPr>
          <w:sz w:val="28"/>
          <w:szCs w:val="28"/>
        </w:rPr>
      </w:pPr>
      <w:r w:rsidRPr="00982CC1">
        <w:rPr>
          <w:sz w:val="28"/>
          <w:szCs w:val="28"/>
        </w:rPr>
        <w:t>S.14.3 Толықтығы/ R1. Деректердің толықтығы - үлес</w:t>
      </w:r>
    </w:p>
    <w:p w:rsidR="006460D4" w:rsidRPr="00982CC1" w:rsidRDefault="006460D4" w:rsidP="006460D4">
      <w:pPr>
        <w:spacing w:line="259" w:lineRule="auto"/>
        <w:ind w:left="567"/>
        <w:jc w:val="both"/>
        <w:rPr>
          <w:sz w:val="28"/>
          <w:szCs w:val="28"/>
        </w:rPr>
      </w:pPr>
      <w:r w:rsidRPr="00982CC1">
        <w:rPr>
          <w:sz w:val="28"/>
          <w:szCs w:val="28"/>
        </w:rPr>
        <w:t>2008 ҰШЖ халықаралық стандартына сәйкес.</w:t>
      </w:r>
    </w:p>
    <w:p w:rsidR="006460D4" w:rsidRPr="00982CC1" w:rsidRDefault="006460D4" w:rsidP="006460D4">
      <w:pPr>
        <w:spacing w:line="259" w:lineRule="auto"/>
        <w:jc w:val="both"/>
        <w:rPr>
          <w:b/>
          <w:sz w:val="28"/>
          <w:szCs w:val="28"/>
        </w:rPr>
      </w:pPr>
      <w:r w:rsidRPr="00982CC1">
        <w:rPr>
          <w:b/>
          <w:sz w:val="28"/>
          <w:szCs w:val="28"/>
        </w:rPr>
        <w:t>S.15 Дәлдік және сенімділік (байқау түрін ескерумен толтырылады)</w:t>
      </w:r>
    </w:p>
    <w:p w:rsidR="006460D4" w:rsidRPr="00982CC1" w:rsidRDefault="006460D4" w:rsidP="006460D4">
      <w:pPr>
        <w:spacing w:line="259" w:lineRule="auto"/>
        <w:jc w:val="both"/>
        <w:rPr>
          <w:sz w:val="28"/>
          <w:szCs w:val="28"/>
        </w:rPr>
      </w:pPr>
      <w:r w:rsidRPr="00982CC1">
        <w:rPr>
          <w:sz w:val="28"/>
          <w:szCs w:val="28"/>
        </w:rPr>
        <w:t>S.15.1 Жалпы дәлдік</w:t>
      </w:r>
    </w:p>
    <w:p w:rsidR="006460D4" w:rsidRPr="00982CC1" w:rsidRDefault="006460D4" w:rsidP="006460D4">
      <w:pPr>
        <w:spacing w:line="259" w:lineRule="auto"/>
        <w:ind w:left="567"/>
        <w:jc w:val="both"/>
        <w:rPr>
          <w:sz w:val="28"/>
          <w:szCs w:val="28"/>
        </w:rPr>
      </w:pPr>
      <w:r w:rsidRPr="00982CC1">
        <w:rPr>
          <w:sz w:val="28"/>
          <w:szCs w:val="28"/>
        </w:rPr>
        <w:t>Бастапқы деректердің дәлдігі Қазақстан Республикасы Стратегиялық жоспарлау және реформалар агенттігіні</w:t>
      </w:r>
      <w:r>
        <w:rPr>
          <w:sz w:val="28"/>
          <w:szCs w:val="28"/>
        </w:rPr>
        <w:t>ң және мемлекеттік органдардың Ұ</w:t>
      </w:r>
      <w:r w:rsidRPr="00982CC1">
        <w:rPr>
          <w:sz w:val="28"/>
          <w:szCs w:val="28"/>
        </w:rPr>
        <w:t>лттық статистика бюросының құрылымдық бөлімшелерінен алынатын деректер көздерінің әдіснамалық ұсынымдары мен әдіснамалық негіздемесін сақтау жолымен қамтамасыз етіледі.</w:t>
      </w:r>
    </w:p>
    <w:p w:rsidR="006460D4" w:rsidRPr="00982CC1" w:rsidRDefault="006460D4" w:rsidP="006460D4">
      <w:pPr>
        <w:spacing w:line="259" w:lineRule="auto"/>
        <w:jc w:val="both"/>
        <w:rPr>
          <w:sz w:val="28"/>
          <w:szCs w:val="28"/>
        </w:rPr>
      </w:pPr>
      <w:r w:rsidRPr="00982CC1">
        <w:rPr>
          <w:sz w:val="28"/>
          <w:szCs w:val="28"/>
        </w:rPr>
        <w:t>S.15.2 Іріктеме қатесі - индикаторлар/ A1.</w:t>
      </w:r>
    </w:p>
    <w:p w:rsidR="006460D4" w:rsidRPr="00982CC1" w:rsidRDefault="006460D4" w:rsidP="006460D4">
      <w:pPr>
        <w:spacing w:line="259" w:lineRule="auto"/>
        <w:ind w:left="567"/>
        <w:jc w:val="both"/>
        <w:rPr>
          <w:sz w:val="28"/>
          <w:szCs w:val="28"/>
        </w:rPr>
      </w:pPr>
      <w:r w:rsidRPr="00982CC1">
        <w:rPr>
          <w:sz w:val="28"/>
          <w:szCs w:val="28"/>
        </w:rPr>
        <w:t>Қолданылмайды.</w:t>
      </w:r>
    </w:p>
    <w:p w:rsidR="006460D4" w:rsidRPr="00982CC1" w:rsidRDefault="006460D4" w:rsidP="006460D4">
      <w:pPr>
        <w:spacing w:line="259" w:lineRule="auto"/>
        <w:jc w:val="both"/>
        <w:rPr>
          <w:sz w:val="28"/>
          <w:szCs w:val="28"/>
        </w:rPr>
      </w:pPr>
      <w:r w:rsidRPr="00982CC1">
        <w:rPr>
          <w:sz w:val="28"/>
          <w:szCs w:val="28"/>
        </w:rPr>
        <w:t>S.15.3 Іріктемемен байланысты емес қате</w:t>
      </w:r>
    </w:p>
    <w:p w:rsidR="006460D4" w:rsidRPr="00982CC1" w:rsidRDefault="006460D4" w:rsidP="006460D4">
      <w:pPr>
        <w:spacing w:line="259" w:lineRule="auto"/>
        <w:ind w:left="567"/>
        <w:jc w:val="both"/>
        <w:rPr>
          <w:sz w:val="28"/>
          <w:szCs w:val="28"/>
        </w:rPr>
      </w:pPr>
      <w:r w:rsidRPr="00982CC1">
        <w:rPr>
          <w:sz w:val="28"/>
          <w:szCs w:val="28"/>
        </w:rPr>
        <w:t>Қолданылмайды.</w:t>
      </w:r>
    </w:p>
    <w:p w:rsidR="006460D4" w:rsidRPr="00982CC1" w:rsidRDefault="006460D4" w:rsidP="006460D4">
      <w:pPr>
        <w:spacing w:line="259" w:lineRule="auto"/>
        <w:jc w:val="both"/>
        <w:rPr>
          <w:sz w:val="28"/>
          <w:szCs w:val="28"/>
        </w:rPr>
      </w:pPr>
      <w:r w:rsidRPr="00982CC1">
        <w:rPr>
          <w:sz w:val="28"/>
          <w:szCs w:val="28"/>
        </w:rPr>
        <w:t>S.15.3.1 Қамту қатесі</w:t>
      </w:r>
    </w:p>
    <w:p w:rsidR="006460D4" w:rsidRPr="00982CC1" w:rsidRDefault="006460D4" w:rsidP="006460D4">
      <w:pPr>
        <w:spacing w:line="259" w:lineRule="auto"/>
        <w:ind w:left="567"/>
        <w:jc w:val="both"/>
        <w:rPr>
          <w:sz w:val="28"/>
          <w:szCs w:val="28"/>
        </w:rPr>
      </w:pPr>
      <w:r w:rsidRPr="00982CC1">
        <w:rPr>
          <w:sz w:val="28"/>
          <w:szCs w:val="28"/>
        </w:rPr>
        <w:t>Қолданылмайды.</w:t>
      </w:r>
    </w:p>
    <w:p w:rsidR="006460D4" w:rsidRPr="00982CC1" w:rsidRDefault="006460D4" w:rsidP="006460D4">
      <w:pPr>
        <w:spacing w:line="259" w:lineRule="auto"/>
        <w:jc w:val="both"/>
        <w:rPr>
          <w:sz w:val="28"/>
          <w:szCs w:val="28"/>
        </w:rPr>
      </w:pPr>
      <w:r w:rsidRPr="00982CC1">
        <w:rPr>
          <w:sz w:val="28"/>
          <w:szCs w:val="28"/>
        </w:rPr>
        <w:t>S.15.3.1.1 A2. Қамтуды арттыру - үлес</w:t>
      </w:r>
    </w:p>
    <w:p w:rsidR="006460D4" w:rsidRPr="00982CC1" w:rsidRDefault="006460D4" w:rsidP="006460D4">
      <w:pPr>
        <w:spacing w:line="259" w:lineRule="auto"/>
        <w:ind w:left="567"/>
        <w:jc w:val="both"/>
        <w:rPr>
          <w:sz w:val="28"/>
          <w:szCs w:val="28"/>
        </w:rPr>
      </w:pPr>
      <w:r w:rsidRPr="00982CC1">
        <w:rPr>
          <w:sz w:val="28"/>
          <w:szCs w:val="28"/>
        </w:rPr>
        <w:t>Қолданылмайды.</w:t>
      </w:r>
    </w:p>
    <w:p w:rsidR="006460D4" w:rsidRPr="00982CC1" w:rsidRDefault="006460D4" w:rsidP="006460D4">
      <w:pPr>
        <w:spacing w:line="259" w:lineRule="auto"/>
        <w:jc w:val="both"/>
        <w:rPr>
          <w:sz w:val="28"/>
          <w:szCs w:val="28"/>
        </w:rPr>
      </w:pPr>
      <w:r w:rsidRPr="00982CC1">
        <w:rPr>
          <w:sz w:val="28"/>
          <w:szCs w:val="28"/>
        </w:rPr>
        <w:t>S.15.3.1.2 A3. Жалпы бірліктер - арақатынас</w:t>
      </w:r>
    </w:p>
    <w:p w:rsidR="006460D4" w:rsidRPr="00982CC1" w:rsidRDefault="006460D4" w:rsidP="006460D4">
      <w:pPr>
        <w:spacing w:line="259" w:lineRule="auto"/>
        <w:ind w:left="567"/>
        <w:jc w:val="both"/>
        <w:rPr>
          <w:sz w:val="28"/>
          <w:szCs w:val="28"/>
        </w:rPr>
      </w:pPr>
      <w:r w:rsidRPr="00982CC1">
        <w:rPr>
          <w:sz w:val="28"/>
          <w:szCs w:val="28"/>
        </w:rPr>
        <w:t>Қолданылмайды.</w:t>
      </w:r>
    </w:p>
    <w:p w:rsidR="006460D4" w:rsidRPr="00982CC1" w:rsidRDefault="006460D4" w:rsidP="006460D4">
      <w:pPr>
        <w:spacing w:line="259" w:lineRule="auto"/>
        <w:jc w:val="both"/>
        <w:rPr>
          <w:sz w:val="28"/>
          <w:szCs w:val="28"/>
        </w:rPr>
      </w:pPr>
      <w:r w:rsidRPr="00982CC1">
        <w:rPr>
          <w:sz w:val="28"/>
          <w:szCs w:val="28"/>
        </w:rPr>
        <w:t>S.15.3.3 Жауап жоқ болу қателері</w:t>
      </w:r>
    </w:p>
    <w:p w:rsidR="006460D4" w:rsidRPr="00982CC1" w:rsidRDefault="006460D4" w:rsidP="006460D4">
      <w:pPr>
        <w:spacing w:line="259" w:lineRule="auto"/>
        <w:jc w:val="both"/>
        <w:rPr>
          <w:sz w:val="28"/>
          <w:szCs w:val="28"/>
        </w:rPr>
      </w:pPr>
      <w:r w:rsidRPr="00982CC1">
        <w:rPr>
          <w:sz w:val="28"/>
          <w:szCs w:val="28"/>
        </w:rPr>
        <w:t>S.15.3.3.1 A4. Жауап жоқ болу бірлігі – үлесі</w:t>
      </w:r>
    </w:p>
    <w:p w:rsidR="006460D4" w:rsidRPr="00982CC1" w:rsidRDefault="006460D4" w:rsidP="006460D4">
      <w:pPr>
        <w:spacing w:line="259" w:lineRule="auto"/>
        <w:ind w:left="567"/>
        <w:jc w:val="both"/>
        <w:rPr>
          <w:sz w:val="28"/>
          <w:szCs w:val="28"/>
        </w:rPr>
      </w:pPr>
      <w:r w:rsidRPr="00982CC1">
        <w:rPr>
          <w:sz w:val="28"/>
          <w:szCs w:val="28"/>
        </w:rPr>
        <w:t>Қолданылмайды.</w:t>
      </w:r>
    </w:p>
    <w:p w:rsidR="006460D4" w:rsidRPr="00982CC1" w:rsidRDefault="006460D4" w:rsidP="006460D4">
      <w:pPr>
        <w:spacing w:line="259" w:lineRule="auto"/>
        <w:jc w:val="both"/>
        <w:rPr>
          <w:sz w:val="28"/>
          <w:szCs w:val="28"/>
        </w:rPr>
      </w:pPr>
      <w:r w:rsidRPr="00982CC1">
        <w:rPr>
          <w:sz w:val="28"/>
          <w:szCs w:val="28"/>
        </w:rPr>
        <w:t>S.15.3.3.2 A5. Жауап жоқ болу тармағы – үлесі</w:t>
      </w:r>
    </w:p>
    <w:p w:rsidR="006460D4" w:rsidRPr="00982CC1" w:rsidRDefault="006460D4" w:rsidP="006460D4">
      <w:pPr>
        <w:spacing w:line="259" w:lineRule="auto"/>
        <w:ind w:left="567"/>
        <w:jc w:val="both"/>
        <w:rPr>
          <w:sz w:val="28"/>
          <w:szCs w:val="28"/>
        </w:rPr>
      </w:pPr>
      <w:r w:rsidRPr="00982CC1">
        <w:rPr>
          <w:sz w:val="28"/>
          <w:szCs w:val="28"/>
        </w:rPr>
        <w:t>Қолданылмайды.</w:t>
      </w:r>
    </w:p>
    <w:p w:rsidR="006460D4" w:rsidRPr="00982CC1" w:rsidRDefault="006460D4" w:rsidP="006460D4">
      <w:pPr>
        <w:spacing w:line="259" w:lineRule="auto"/>
        <w:jc w:val="both"/>
        <w:rPr>
          <w:b/>
          <w:sz w:val="28"/>
          <w:szCs w:val="28"/>
        </w:rPr>
      </w:pPr>
      <w:r w:rsidRPr="00982CC1">
        <w:rPr>
          <w:b/>
          <w:sz w:val="28"/>
          <w:szCs w:val="28"/>
        </w:rPr>
        <w:t>S.16 Уақтылық және ұқыптылық</w:t>
      </w:r>
    </w:p>
    <w:p w:rsidR="006460D4" w:rsidRPr="00982CC1" w:rsidRDefault="006460D4" w:rsidP="006460D4">
      <w:pPr>
        <w:spacing w:line="259" w:lineRule="auto"/>
        <w:jc w:val="both"/>
        <w:rPr>
          <w:sz w:val="28"/>
          <w:szCs w:val="28"/>
        </w:rPr>
      </w:pPr>
      <w:r w:rsidRPr="00982CC1">
        <w:rPr>
          <w:sz w:val="28"/>
          <w:szCs w:val="28"/>
        </w:rPr>
        <w:t>S.16.1 Уақтылық</w:t>
      </w:r>
    </w:p>
    <w:p w:rsidR="006460D4" w:rsidRPr="00982CC1" w:rsidRDefault="006460D4" w:rsidP="006460D4">
      <w:pPr>
        <w:spacing w:line="259" w:lineRule="auto"/>
        <w:jc w:val="both"/>
        <w:rPr>
          <w:sz w:val="28"/>
          <w:szCs w:val="28"/>
        </w:rPr>
      </w:pPr>
      <w:r w:rsidRPr="00982CC1">
        <w:rPr>
          <w:sz w:val="28"/>
          <w:szCs w:val="28"/>
        </w:rPr>
        <w:t>S.16.1.1 TP1. Күту кезеңі - алғашқы нәтижелер</w:t>
      </w:r>
    </w:p>
    <w:p w:rsidR="00867C1A" w:rsidRPr="00982CC1" w:rsidRDefault="006B2DCB" w:rsidP="00BA0CF1">
      <w:pPr>
        <w:spacing w:line="259" w:lineRule="auto"/>
        <w:ind w:left="720"/>
        <w:jc w:val="both"/>
        <w:rPr>
          <w:sz w:val="28"/>
          <w:szCs w:val="28"/>
        </w:rPr>
      </w:pPr>
      <w:r w:rsidRPr="00374D36">
        <w:rPr>
          <w:sz w:val="28"/>
          <w:szCs w:val="28"/>
        </w:rPr>
        <w:t xml:space="preserve">Бақыланбайтын </w:t>
      </w:r>
      <w:r w:rsidR="00BA0CF1">
        <w:rPr>
          <w:sz w:val="28"/>
          <w:szCs w:val="28"/>
        </w:rPr>
        <w:t xml:space="preserve">экономиканы бөліп көрсетумен </w:t>
      </w:r>
      <w:r>
        <w:rPr>
          <w:sz w:val="28"/>
          <w:szCs w:val="28"/>
        </w:rPr>
        <w:t>ЖӨӨ</w:t>
      </w:r>
      <w:r w:rsidR="006460D4" w:rsidRPr="00982CC1">
        <w:rPr>
          <w:sz w:val="28"/>
          <w:szCs w:val="28"/>
        </w:rPr>
        <w:t>деректері жыл сайын Статистикалық жұмыстар жоспарында көрсетілген мерзімдерге сәйкес жарияланады.</w:t>
      </w:r>
      <w:r w:rsidR="00867C1A" w:rsidRPr="00867C1A">
        <w:rPr>
          <w:sz w:val="28"/>
          <w:szCs w:val="28"/>
        </w:rPr>
        <w:t xml:space="preserve">Алғашқы нәтижелер алдын ала болып табылады. Алдын ала деректер есепті кезеңнен </w:t>
      </w:r>
      <w:r w:rsidR="00BA0CF1">
        <w:rPr>
          <w:sz w:val="28"/>
          <w:szCs w:val="28"/>
        </w:rPr>
        <w:t>кейінгі 4 айда жарияланады</w:t>
      </w:r>
      <w:r w:rsidR="00BA0CF1">
        <w:rPr>
          <w:sz w:val="28"/>
          <w:szCs w:val="28"/>
        </w:rPr>
        <w:br/>
        <w:t xml:space="preserve"> (T+4 </w:t>
      </w:r>
      <w:r w:rsidR="00867C1A" w:rsidRPr="00867C1A">
        <w:rPr>
          <w:sz w:val="28"/>
          <w:szCs w:val="28"/>
        </w:rPr>
        <w:t>ай).</w:t>
      </w:r>
    </w:p>
    <w:p w:rsidR="006460D4" w:rsidRPr="00982CC1" w:rsidRDefault="006460D4" w:rsidP="006460D4">
      <w:pPr>
        <w:spacing w:line="259" w:lineRule="auto"/>
        <w:jc w:val="both"/>
        <w:rPr>
          <w:sz w:val="28"/>
          <w:szCs w:val="28"/>
        </w:rPr>
      </w:pPr>
      <w:r w:rsidRPr="00982CC1">
        <w:rPr>
          <w:sz w:val="28"/>
          <w:szCs w:val="28"/>
        </w:rPr>
        <w:t>S.16.1.2 TP2. Күту кезеңі – соңғы нәтижелер</w:t>
      </w:r>
    </w:p>
    <w:p w:rsidR="006460D4" w:rsidRPr="00982CC1" w:rsidRDefault="00A55033" w:rsidP="006460D4">
      <w:pPr>
        <w:spacing w:line="259" w:lineRule="auto"/>
        <w:ind w:left="567"/>
        <w:jc w:val="both"/>
        <w:rPr>
          <w:sz w:val="28"/>
          <w:szCs w:val="28"/>
        </w:rPr>
      </w:pPr>
      <w:r>
        <w:rPr>
          <w:sz w:val="28"/>
          <w:szCs w:val="28"/>
        </w:rPr>
        <w:t xml:space="preserve">Нәтижелер </w:t>
      </w:r>
      <w:r w:rsidR="00742A43">
        <w:rPr>
          <w:sz w:val="28"/>
          <w:szCs w:val="28"/>
        </w:rPr>
        <w:t>ағ</w:t>
      </w:r>
      <w:r w:rsidR="006460D4" w:rsidRPr="00742A43">
        <w:rPr>
          <w:sz w:val="28"/>
          <w:szCs w:val="28"/>
        </w:rPr>
        <w:t>ымдағы</w:t>
      </w:r>
      <w:r w:rsidR="006460D4" w:rsidRPr="00982CC1">
        <w:rPr>
          <w:sz w:val="28"/>
          <w:szCs w:val="28"/>
        </w:rPr>
        <w:t xml:space="preserve"> жылға арналған Статистикалық жұмыстар жоспарына сәйкес жыл сайын жарияланады, нәтижелер түпкілікті болып табылады</w:t>
      </w:r>
      <w:r w:rsidR="006460D4" w:rsidRPr="00982CC1">
        <w:t>.</w:t>
      </w:r>
    </w:p>
    <w:p w:rsidR="006460D4" w:rsidRPr="00982CC1" w:rsidRDefault="006460D4" w:rsidP="006460D4">
      <w:pPr>
        <w:spacing w:line="259" w:lineRule="auto"/>
        <w:jc w:val="both"/>
        <w:rPr>
          <w:sz w:val="28"/>
          <w:szCs w:val="28"/>
        </w:rPr>
      </w:pPr>
      <w:r w:rsidRPr="00982CC1">
        <w:rPr>
          <w:sz w:val="28"/>
          <w:szCs w:val="28"/>
        </w:rPr>
        <w:t>S.16.2 Ұқыптылық</w:t>
      </w:r>
    </w:p>
    <w:p w:rsidR="006460D4" w:rsidRPr="00982CC1" w:rsidRDefault="006460D4" w:rsidP="006460D4">
      <w:pPr>
        <w:spacing w:line="259" w:lineRule="auto"/>
        <w:jc w:val="both"/>
        <w:rPr>
          <w:sz w:val="28"/>
          <w:szCs w:val="28"/>
        </w:rPr>
      </w:pPr>
      <w:r w:rsidRPr="00982CC1">
        <w:rPr>
          <w:sz w:val="28"/>
          <w:szCs w:val="28"/>
        </w:rPr>
        <w:t>S.16.2.1 Ұқыптылық/TP3</w:t>
      </w:r>
    </w:p>
    <w:p w:rsidR="006460D4" w:rsidRPr="00982CC1" w:rsidRDefault="007640FE" w:rsidP="006460D4">
      <w:pPr>
        <w:spacing w:line="259" w:lineRule="auto"/>
        <w:ind w:left="567"/>
        <w:jc w:val="both"/>
        <w:rPr>
          <w:sz w:val="28"/>
          <w:szCs w:val="28"/>
        </w:rPr>
      </w:pPr>
      <w:r>
        <w:rPr>
          <w:sz w:val="28"/>
          <w:szCs w:val="28"/>
        </w:rPr>
        <w:t>Деректер Б</w:t>
      </w:r>
      <w:r w:rsidR="006460D4" w:rsidRPr="00982CC1">
        <w:rPr>
          <w:sz w:val="28"/>
          <w:szCs w:val="28"/>
        </w:rPr>
        <w:t>юро басшысының бұйрығымен бекітілген статистикалық жұмыстар жоспарына және ресми статистикалық ақпаратты тарату кестесіне сәйкес жарияланады.</w:t>
      </w:r>
    </w:p>
    <w:p w:rsidR="006460D4" w:rsidRPr="00982CC1" w:rsidRDefault="006460D4" w:rsidP="006460D4">
      <w:pPr>
        <w:spacing w:line="259" w:lineRule="auto"/>
        <w:jc w:val="both"/>
        <w:rPr>
          <w:b/>
          <w:sz w:val="28"/>
          <w:szCs w:val="28"/>
        </w:rPr>
      </w:pPr>
      <w:r w:rsidRPr="00982CC1">
        <w:rPr>
          <w:b/>
          <w:sz w:val="28"/>
          <w:szCs w:val="28"/>
        </w:rPr>
        <w:t>S.17 Салыстырмалылық</w:t>
      </w:r>
    </w:p>
    <w:p w:rsidR="006460D4" w:rsidRPr="00982CC1" w:rsidRDefault="006460D4" w:rsidP="006460D4">
      <w:pPr>
        <w:spacing w:line="259" w:lineRule="auto"/>
        <w:jc w:val="both"/>
        <w:rPr>
          <w:sz w:val="28"/>
          <w:szCs w:val="28"/>
        </w:rPr>
      </w:pPr>
      <w:r w:rsidRPr="00982CC1">
        <w:rPr>
          <w:sz w:val="28"/>
          <w:szCs w:val="28"/>
        </w:rPr>
        <w:t>S.17.1 Географиялық салыстырмалығы</w:t>
      </w:r>
    </w:p>
    <w:p w:rsidR="006460D4" w:rsidRPr="00982CC1" w:rsidRDefault="006460D4" w:rsidP="006460D4">
      <w:pPr>
        <w:spacing w:line="259" w:lineRule="auto"/>
        <w:ind w:left="567"/>
        <w:jc w:val="both"/>
        <w:rPr>
          <w:sz w:val="28"/>
          <w:szCs w:val="28"/>
        </w:rPr>
      </w:pPr>
      <w:r w:rsidRPr="00982CC1">
        <w:rPr>
          <w:sz w:val="28"/>
          <w:szCs w:val="28"/>
        </w:rPr>
        <w:t xml:space="preserve">Есептеулер 2008 ҰШЖ әдістемесіне сәйкес жүргізілетіндіктен, халықаралық деңгейде салыстырылмалы. </w:t>
      </w:r>
    </w:p>
    <w:p w:rsidR="006460D4" w:rsidRPr="00982CC1" w:rsidRDefault="006460D4" w:rsidP="006460D4">
      <w:pPr>
        <w:spacing w:line="259" w:lineRule="auto"/>
        <w:jc w:val="both"/>
        <w:rPr>
          <w:sz w:val="28"/>
          <w:szCs w:val="28"/>
        </w:rPr>
      </w:pPr>
      <w:r w:rsidRPr="00982CC1">
        <w:rPr>
          <w:sz w:val="28"/>
          <w:szCs w:val="28"/>
        </w:rPr>
        <w:t>S.17.1.1 Ағындардың айналы статистика бойынша ассиметриясы –коэффициент/СС1</w:t>
      </w:r>
    </w:p>
    <w:p w:rsidR="006460D4" w:rsidRPr="00982CC1" w:rsidRDefault="006460D4" w:rsidP="006460D4">
      <w:pPr>
        <w:spacing w:line="259" w:lineRule="auto"/>
        <w:ind w:left="567"/>
        <w:jc w:val="both"/>
        <w:rPr>
          <w:sz w:val="28"/>
          <w:szCs w:val="28"/>
        </w:rPr>
      </w:pPr>
      <w:r w:rsidRPr="00982CC1">
        <w:rPr>
          <w:sz w:val="28"/>
          <w:szCs w:val="28"/>
        </w:rPr>
        <w:t>Қолданылмайды.</w:t>
      </w:r>
    </w:p>
    <w:p w:rsidR="006460D4" w:rsidRPr="00982CC1" w:rsidRDefault="006460D4" w:rsidP="001443FE">
      <w:pPr>
        <w:spacing w:line="259" w:lineRule="auto"/>
        <w:jc w:val="both"/>
        <w:rPr>
          <w:sz w:val="28"/>
          <w:szCs w:val="28"/>
        </w:rPr>
      </w:pPr>
      <w:r w:rsidRPr="00982CC1">
        <w:rPr>
          <w:sz w:val="28"/>
          <w:szCs w:val="28"/>
        </w:rPr>
        <w:t>S.17.2 Салыстырылатын уақыттық қатарлардың ұзақтығы/CC2</w:t>
      </w:r>
    </w:p>
    <w:p w:rsidR="006460D4" w:rsidRPr="00982CC1" w:rsidRDefault="001443FE" w:rsidP="001443FE">
      <w:pPr>
        <w:spacing w:line="259" w:lineRule="auto"/>
        <w:ind w:left="567"/>
        <w:jc w:val="both"/>
        <w:rPr>
          <w:sz w:val="28"/>
          <w:szCs w:val="28"/>
        </w:rPr>
      </w:pPr>
      <w:r>
        <w:rPr>
          <w:sz w:val="28"/>
          <w:szCs w:val="28"/>
        </w:rPr>
        <w:t>ЖӨӨ</w:t>
      </w:r>
      <w:r w:rsidR="00313296" w:rsidRPr="00313296">
        <w:rPr>
          <w:sz w:val="28"/>
          <w:szCs w:val="28"/>
        </w:rPr>
        <w:t xml:space="preserve"> </w:t>
      </w:r>
      <w:r w:rsidR="006B2DCB">
        <w:rPr>
          <w:sz w:val="28"/>
          <w:szCs w:val="28"/>
        </w:rPr>
        <w:t xml:space="preserve">2010 жылдан бастап </w:t>
      </w:r>
      <w:r w:rsidR="006460D4" w:rsidRPr="00982CC1">
        <w:rPr>
          <w:sz w:val="28"/>
          <w:szCs w:val="28"/>
        </w:rPr>
        <w:t xml:space="preserve">NACE rev.2 халықаралық жіктеуішімен үйлестірілген Экономикалық қызмет түрлерінің жалпы жіктеуішіне (ЭҚЖЖ, ҚР ҰЖ 03-2019) </w:t>
      </w:r>
      <w:r w:rsidR="006B2DCB">
        <w:rPr>
          <w:sz w:val="28"/>
          <w:szCs w:val="28"/>
        </w:rPr>
        <w:t xml:space="preserve">сәйкес қалыптастырылады. </w:t>
      </w:r>
      <w:r w:rsidR="006B2DCB" w:rsidRPr="00374D36">
        <w:rPr>
          <w:sz w:val="28"/>
          <w:szCs w:val="28"/>
        </w:rPr>
        <w:t xml:space="preserve">Бақыланбайтын </w:t>
      </w:r>
      <w:r w:rsidR="006B2DCB">
        <w:rPr>
          <w:sz w:val="28"/>
          <w:szCs w:val="28"/>
        </w:rPr>
        <w:t>экономикамен ЖӨӨ бойыншақатарлар2013</w:t>
      </w:r>
      <w:r w:rsidR="006460D4" w:rsidRPr="00982CC1">
        <w:rPr>
          <w:sz w:val="28"/>
          <w:szCs w:val="28"/>
        </w:rPr>
        <w:t xml:space="preserve"> жылдан бастап</w:t>
      </w:r>
      <w:r>
        <w:rPr>
          <w:sz w:val="28"/>
          <w:szCs w:val="28"/>
        </w:rPr>
        <w:t xml:space="preserve"> бар.</w:t>
      </w:r>
    </w:p>
    <w:p w:rsidR="006460D4" w:rsidRPr="00982CC1" w:rsidRDefault="006460D4" w:rsidP="006460D4">
      <w:pPr>
        <w:spacing w:line="259" w:lineRule="auto"/>
        <w:jc w:val="both"/>
        <w:rPr>
          <w:b/>
          <w:sz w:val="28"/>
          <w:szCs w:val="28"/>
        </w:rPr>
      </w:pPr>
      <w:r w:rsidRPr="00982CC1">
        <w:rPr>
          <w:b/>
          <w:sz w:val="28"/>
          <w:szCs w:val="28"/>
        </w:rPr>
        <w:t>S.18 Келісушілік</w:t>
      </w:r>
    </w:p>
    <w:p w:rsidR="006460D4" w:rsidRPr="00982CC1" w:rsidRDefault="006460D4" w:rsidP="006460D4">
      <w:pPr>
        <w:spacing w:line="259" w:lineRule="auto"/>
        <w:jc w:val="both"/>
        <w:rPr>
          <w:sz w:val="28"/>
          <w:szCs w:val="28"/>
        </w:rPr>
      </w:pPr>
      <w:r w:rsidRPr="00982CC1">
        <w:rPr>
          <w:sz w:val="28"/>
          <w:szCs w:val="28"/>
        </w:rPr>
        <w:t>S.18.1 Сыртқы келісушілік, айқасқан</w:t>
      </w:r>
    </w:p>
    <w:p w:rsidR="006460D4" w:rsidRPr="00982CC1" w:rsidRDefault="006460D4" w:rsidP="006460D4">
      <w:pPr>
        <w:spacing w:line="259" w:lineRule="auto"/>
        <w:ind w:left="567"/>
        <w:jc w:val="both"/>
        <w:rPr>
          <w:sz w:val="28"/>
          <w:szCs w:val="28"/>
        </w:rPr>
      </w:pPr>
      <w:r w:rsidRPr="00982CC1">
        <w:rPr>
          <w:sz w:val="28"/>
          <w:szCs w:val="28"/>
        </w:rPr>
        <w:t xml:space="preserve">Есептеулер Халықаралық Валюта Қоры (ХВҚ), Экономикалық ынтымақтастық және даму ұйымы (ЭЫДҰ), Еуропалық қоғамдастықтардың статистикалық бюросы (Еуростат), Біріккен Ұлттар Ұйымы (БҰҰ) және Дүниежүзілік банкі дайындаған 2008 жылғы Ұлттық шоттар жүйесіне сәйкес жүргізіледі, ол бірдей түсініктерді, анықтамаларды, жіктелімдерді және бағалау әдістерін қолдануды қамтамасыз етеді. </w:t>
      </w:r>
    </w:p>
    <w:p w:rsidR="006460D4" w:rsidRPr="00982CC1" w:rsidRDefault="006460D4" w:rsidP="006460D4">
      <w:pPr>
        <w:spacing w:line="259" w:lineRule="auto"/>
        <w:jc w:val="both"/>
        <w:rPr>
          <w:sz w:val="28"/>
          <w:szCs w:val="28"/>
        </w:rPr>
      </w:pPr>
      <w:r w:rsidRPr="00982CC1">
        <w:rPr>
          <w:sz w:val="28"/>
          <w:szCs w:val="28"/>
        </w:rPr>
        <w:t>S.18.2 Ішкі келісушілік</w:t>
      </w:r>
    </w:p>
    <w:p w:rsidR="006460D4" w:rsidRPr="00982CC1" w:rsidRDefault="006460D4" w:rsidP="006460D4">
      <w:pPr>
        <w:spacing w:line="259" w:lineRule="auto"/>
        <w:ind w:left="567"/>
        <w:jc w:val="both"/>
        <w:rPr>
          <w:sz w:val="28"/>
          <w:szCs w:val="28"/>
        </w:rPr>
      </w:pPr>
      <w:r w:rsidRPr="00982CC1">
        <w:rPr>
          <w:sz w:val="28"/>
          <w:szCs w:val="28"/>
        </w:rPr>
        <w:t>Ұлттық шоттар жүйесі шеңберінде ұлттық шоттар деректері арасында келісушілік бар. Бірақ әр түрлі деректер көздерін пайдалану нәтижесінде толық келісушілік барлық жағдайда мүмкін емес.</w:t>
      </w:r>
    </w:p>
    <w:p w:rsidR="006460D4" w:rsidRPr="00982CC1" w:rsidRDefault="006460D4" w:rsidP="006460D4">
      <w:pPr>
        <w:spacing w:line="259" w:lineRule="auto"/>
        <w:jc w:val="both"/>
        <w:rPr>
          <w:b/>
          <w:sz w:val="28"/>
          <w:szCs w:val="28"/>
        </w:rPr>
      </w:pPr>
      <w:r w:rsidRPr="00982CC1">
        <w:rPr>
          <w:b/>
          <w:sz w:val="28"/>
          <w:szCs w:val="28"/>
        </w:rPr>
        <w:t>S.19 Жүктеме</w:t>
      </w:r>
    </w:p>
    <w:p w:rsidR="006460D4" w:rsidRPr="00982CC1" w:rsidRDefault="00BA0CF1" w:rsidP="006460D4">
      <w:pPr>
        <w:spacing w:line="259" w:lineRule="auto"/>
        <w:ind w:left="567"/>
        <w:jc w:val="both"/>
        <w:rPr>
          <w:sz w:val="28"/>
          <w:szCs w:val="28"/>
        </w:rPr>
      </w:pPr>
      <w:r>
        <w:rPr>
          <w:sz w:val="28"/>
          <w:szCs w:val="28"/>
        </w:rPr>
        <w:t xml:space="preserve">ЖӨӨ </w:t>
      </w:r>
      <w:r w:rsidR="002A6691">
        <w:rPr>
          <w:sz w:val="28"/>
          <w:szCs w:val="28"/>
        </w:rPr>
        <w:t>Ұлттық шоттар департаменті</w:t>
      </w:r>
      <w:r w:rsidR="006460D4" w:rsidRPr="00982CC1">
        <w:rPr>
          <w:sz w:val="28"/>
          <w:szCs w:val="28"/>
        </w:rPr>
        <w:t xml:space="preserve"> қызметкерлері</w:t>
      </w:r>
      <w:r w:rsidR="002A6691">
        <w:rPr>
          <w:sz w:val="28"/>
          <w:szCs w:val="28"/>
        </w:rPr>
        <w:t>мен</w:t>
      </w:r>
      <w:r w:rsidR="000E610B">
        <w:rPr>
          <w:sz w:val="28"/>
          <w:szCs w:val="28"/>
        </w:rPr>
        <w:t xml:space="preserve"> </w:t>
      </w:r>
      <w:r w:rsidR="002A6691">
        <w:rPr>
          <w:sz w:val="28"/>
          <w:szCs w:val="28"/>
        </w:rPr>
        <w:t>қалыптастырыла</w:t>
      </w:r>
      <w:r w:rsidR="000E610B">
        <w:rPr>
          <w:sz w:val="28"/>
          <w:szCs w:val="28"/>
        </w:rPr>
        <w:t xml:space="preserve">ды. </w:t>
      </w:r>
      <w:r w:rsidR="00325E7A">
        <w:rPr>
          <w:sz w:val="28"/>
          <w:szCs w:val="28"/>
        </w:rPr>
        <w:t>Қ</w:t>
      </w:r>
      <w:r w:rsidR="006460D4" w:rsidRPr="00982CC1">
        <w:rPr>
          <w:sz w:val="28"/>
          <w:szCs w:val="28"/>
        </w:rPr>
        <w:t>алыпт</w:t>
      </w:r>
      <w:r w:rsidR="00325E7A">
        <w:rPr>
          <w:sz w:val="28"/>
          <w:szCs w:val="28"/>
        </w:rPr>
        <w:t xml:space="preserve">астыру кезінде жалпымемлекеттік </w:t>
      </w:r>
      <w:r w:rsidR="006460D4" w:rsidRPr="00982CC1">
        <w:rPr>
          <w:sz w:val="28"/>
          <w:szCs w:val="28"/>
        </w:rPr>
        <w:t xml:space="preserve">статистикалық байқаулардың және әкімшілік дереккөздердің деректері пайдаланылады. Басқа статистикалық жұмыстармен қайталау жоқ. </w:t>
      </w:r>
    </w:p>
    <w:p w:rsidR="006460D4" w:rsidRPr="00982CC1" w:rsidRDefault="006460D4" w:rsidP="006460D4">
      <w:pPr>
        <w:spacing w:line="259" w:lineRule="auto"/>
        <w:jc w:val="both"/>
        <w:rPr>
          <w:b/>
          <w:sz w:val="28"/>
          <w:szCs w:val="28"/>
        </w:rPr>
      </w:pPr>
      <w:r w:rsidRPr="00982CC1">
        <w:rPr>
          <w:b/>
          <w:sz w:val="28"/>
          <w:szCs w:val="28"/>
        </w:rPr>
        <w:t>S.20 Деректерді қайта қарау</w:t>
      </w:r>
    </w:p>
    <w:p w:rsidR="006460D4" w:rsidRPr="00982CC1" w:rsidRDefault="006460D4" w:rsidP="006460D4">
      <w:pPr>
        <w:spacing w:line="259" w:lineRule="auto"/>
        <w:jc w:val="both"/>
        <w:rPr>
          <w:sz w:val="28"/>
          <w:szCs w:val="28"/>
        </w:rPr>
      </w:pPr>
      <w:r w:rsidRPr="00982CC1">
        <w:rPr>
          <w:sz w:val="28"/>
          <w:szCs w:val="28"/>
        </w:rPr>
        <w:t>S.20.2 Деректерді қайта қарау /А6</w:t>
      </w:r>
    </w:p>
    <w:p w:rsidR="0047354F" w:rsidRPr="0047354F" w:rsidRDefault="0047354F" w:rsidP="0047354F">
      <w:pPr>
        <w:pStyle w:val="a3"/>
        <w:ind w:left="0" w:firstLine="720"/>
        <w:jc w:val="both"/>
        <w:rPr>
          <w:sz w:val="28"/>
          <w:szCs w:val="28"/>
        </w:rPr>
      </w:pPr>
      <w:r w:rsidRPr="0047354F">
        <w:rPr>
          <w:sz w:val="28"/>
          <w:szCs w:val="28"/>
        </w:rPr>
        <w:t>Қайта қарау әдіснаманы, жіктеуішті өзгерткен жағдайда жүзеге асады.</w:t>
      </w:r>
    </w:p>
    <w:p w:rsidR="006460D4" w:rsidRPr="00982CC1" w:rsidRDefault="006460D4" w:rsidP="006460D4">
      <w:pPr>
        <w:spacing w:line="259" w:lineRule="auto"/>
        <w:jc w:val="both"/>
        <w:rPr>
          <w:b/>
          <w:sz w:val="28"/>
          <w:szCs w:val="28"/>
        </w:rPr>
      </w:pPr>
      <w:r w:rsidRPr="00982CC1">
        <w:rPr>
          <w:b/>
          <w:sz w:val="28"/>
          <w:szCs w:val="28"/>
        </w:rPr>
        <w:t>S.21 Статистикалық деректерді өңдеу</w:t>
      </w:r>
    </w:p>
    <w:p w:rsidR="006460D4" w:rsidRPr="00982CC1" w:rsidRDefault="006460D4" w:rsidP="006460D4">
      <w:pPr>
        <w:spacing w:line="259" w:lineRule="auto"/>
        <w:jc w:val="both"/>
        <w:rPr>
          <w:sz w:val="28"/>
          <w:szCs w:val="28"/>
        </w:rPr>
      </w:pPr>
      <w:r w:rsidRPr="00982CC1">
        <w:rPr>
          <w:sz w:val="28"/>
          <w:szCs w:val="28"/>
        </w:rPr>
        <w:t>S.21.1 Бастапқы деректер</w:t>
      </w:r>
    </w:p>
    <w:p w:rsidR="006460D4" w:rsidRDefault="00D709C6" w:rsidP="00D709C6">
      <w:pPr>
        <w:pStyle w:val="Default"/>
        <w:ind w:left="720"/>
        <w:jc w:val="both"/>
        <w:rPr>
          <w:rFonts w:ascii="Times New Roman" w:hAnsi="Times New Roman" w:cs="Times New Roman"/>
          <w:sz w:val="28"/>
          <w:szCs w:val="28"/>
          <w:lang w:val="kk-KZ"/>
        </w:rPr>
      </w:pPr>
      <w:r w:rsidRPr="00D709C6">
        <w:rPr>
          <w:rFonts w:ascii="Times New Roman" w:hAnsi="Times New Roman" w:cs="Times New Roman"/>
          <w:sz w:val="28"/>
          <w:szCs w:val="28"/>
          <w:lang w:val="kk-KZ"/>
        </w:rPr>
        <w:t>Бақыланбайтын экономиканы бөліп көрсете отырып, Қазақстан Республикасының ЖӨӨ</w:t>
      </w:r>
      <w:r w:rsidR="006460D4" w:rsidRPr="00D709C6">
        <w:rPr>
          <w:rFonts w:ascii="Times New Roman" w:hAnsi="Times New Roman" w:cs="Times New Roman"/>
          <w:sz w:val="28"/>
          <w:szCs w:val="28"/>
          <w:lang w:val="kk-KZ"/>
        </w:rPr>
        <w:t xml:space="preserve"> қалыптастыру үшін бастапқы деректер мыналар болып табылады:</w:t>
      </w:r>
    </w:p>
    <w:p w:rsidR="00BA0CF1" w:rsidRDefault="00BA0CF1" w:rsidP="00D709C6">
      <w:pPr>
        <w:pStyle w:val="Default"/>
        <w:ind w:left="720"/>
        <w:jc w:val="both"/>
        <w:rPr>
          <w:rFonts w:ascii="Times New Roman" w:hAnsi="Times New Roman" w:cs="Times New Roman"/>
          <w:sz w:val="28"/>
          <w:szCs w:val="28"/>
          <w:lang w:val="kk-KZ"/>
        </w:rPr>
      </w:pPr>
      <w:r>
        <w:rPr>
          <w:rFonts w:ascii="Times New Roman" w:hAnsi="Times New Roman" w:cs="Times New Roman"/>
          <w:sz w:val="28"/>
          <w:szCs w:val="28"/>
          <w:lang w:val="kk-KZ"/>
        </w:rPr>
        <w:t>Салалық статистика деректері:</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кәсіпорынның қаржы-шаруашылық қызметі туралы есеп;</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шағын кәсіпорын қызметі туралы есеп;</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ауыл шаруашылығы құралымының қызметі туралы есеп;</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мал шаруашылығының жағдайы туралы есеп;</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орман өсіру және ағаш дайындау қызметі туралы есеп;</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кәсіпорынның өнімдер (тауарлар, қызметтер) өндіру және жөнелту туралы есеп;</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орындалған құрылыс жұмыстары (көрсетілген қызметтер) туралы есеп;</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пошта және курьерлік қызметтің қызмет көрсетулері туралы есеп;</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қатынас түрлері бойынша көлік жұмысы;</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білім беру ұйымының қаржы-шаруашылық қызметінің негізгі көрсеткіштері туралы есеп;</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байланыс қызметтері туралы есеп;</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көрсетілген қызметтер көлемі туралы есеп - еңбек бойынша есеп; (қызметкерлердің жалақы қоры, бір қызметкердің орташа айлық атаулы жалақысы, нақты жалақы индексі);</w:t>
      </w:r>
    </w:p>
    <w:p w:rsidR="00DA4B83" w:rsidRDefault="006460D4" w:rsidP="00DA4B83">
      <w:pPr>
        <w:pStyle w:val="Default"/>
        <w:numPr>
          <w:ilvl w:val="0"/>
          <w:numId w:val="14"/>
        </w:numPr>
        <w:jc w:val="both"/>
        <w:rPr>
          <w:rFonts w:ascii="Times New Roman" w:hAnsi="Times New Roman" w:cs="Times New Roman"/>
          <w:sz w:val="28"/>
          <w:szCs w:val="28"/>
          <w:lang w:val="kk-KZ"/>
        </w:rPr>
      </w:pPr>
      <w:r w:rsidRPr="00DA4B83">
        <w:rPr>
          <w:rFonts w:ascii="Times New Roman" w:hAnsi="Times New Roman" w:cs="Times New Roman"/>
          <w:sz w:val="28"/>
          <w:szCs w:val="28"/>
          <w:lang w:val="kk-KZ"/>
        </w:rPr>
        <w:t>халықтың жұмыспен қамтылуын іріктемелі зерттеу сауалнамасы (жұмыспен қамтылу мәртебесі бой</w:t>
      </w:r>
      <w:r w:rsidR="00DA4B83">
        <w:rPr>
          <w:rFonts w:ascii="Times New Roman" w:hAnsi="Times New Roman" w:cs="Times New Roman"/>
          <w:sz w:val="28"/>
          <w:szCs w:val="28"/>
          <w:lang w:val="kk-KZ"/>
        </w:rPr>
        <w:t>ынша жұмыспен қамтылған халық);</w:t>
      </w:r>
    </w:p>
    <w:p w:rsidR="006460D4" w:rsidRPr="00DA4B83" w:rsidRDefault="006460D4" w:rsidP="00DA4B83">
      <w:pPr>
        <w:pStyle w:val="Default"/>
        <w:numPr>
          <w:ilvl w:val="0"/>
          <w:numId w:val="14"/>
        </w:numPr>
        <w:jc w:val="both"/>
        <w:rPr>
          <w:rFonts w:ascii="Times New Roman" w:hAnsi="Times New Roman" w:cs="Times New Roman"/>
          <w:sz w:val="28"/>
          <w:szCs w:val="28"/>
          <w:lang w:val="kk-KZ"/>
        </w:rPr>
      </w:pPr>
      <w:proofErr w:type="spellStart"/>
      <w:r w:rsidRPr="00DA4B83">
        <w:rPr>
          <w:rFonts w:ascii="Times New Roman" w:hAnsi="Times New Roman" w:cs="Times New Roman"/>
          <w:sz w:val="28"/>
          <w:szCs w:val="28"/>
        </w:rPr>
        <w:t>баға</w:t>
      </w:r>
      <w:proofErr w:type="spellEnd"/>
      <w:r w:rsidRPr="00DA4B83">
        <w:rPr>
          <w:rFonts w:ascii="Times New Roman" w:hAnsi="Times New Roman" w:cs="Times New Roman"/>
          <w:sz w:val="28"/>
          <w:szCs w:val="28"/>
        </w:rPr>
        <w:t xml:space="preserve"> индекстерінің деректері;</w:t>
      </w:r>
    </w:p>
    <w:p w:rsidR="00DA4B83" w:rsidRDefault="00E27AB6" w:rsidP="00DA4B83">
      <w:pPr>
        <w:spacing w:line="259" w:lineRule="auto"/>
        <w:ind w:left="567"/>
        <w:jc w:val="both"/>
        <w:rPr>
          <w:sz w:val="28"/>
          <w:szCs w:val="28"/>
        </w:rPr>
      </w:pPr>
      <w:r>
        <w:rPr>
          <w:sz w:val="28"/>
          <w:szCs w:val="28"/>
        </w:rPr>
        <w:t xml:space="preserve"> </w:t>
      </w:r>
      <w:r w:rsidR="006460D4">
        <w:rPr>
          <w:sz w:val="28"/>
          <w:szCs w:val="28"/>
        </w:rPr>
        <w:t>Әкімшілік деректер:</w:t>
      </w:r>
    </w:p>
    <w:p w:rsidR="00DA4B83" w:rsidRDefault="00AF46EC" w:rsidP="00DA4B83">
      <w:pPr>
        <w:pStyle w:val="a5"/>
        <w:numPr>
          <w:ilvl w:val="0"/>
          <w:numId w:val="15"/>
        </w:numPr>
        <w:spacing w:line="259" w:lineRule="auto"/>
        <w:jc w:val="both"/>
        <w:rPr>
          <w:sz w:val="28"/>
          <w:szCs w:val="28"/>
        </w:rPr>
      </w:pPr>
      <w:r w:rsidRPr="00DA4B83">
        <w:rPr>
          <w:sz w:val="28"/>
          <w:szCs w:val="28"/>
        </w:rPr>
        <w:t>Қазақстан Республикасы Қаржы министрлігінің "Мемлекеттік бюджеттің атқарылуы туралы есеп" өңірлер бөлінісіндегі деректері</w:t>
      </w:r>
      <w:r w:rsidR="00DA4B83" w:rsidRPr="00DA4B83">
        <w:rPr>
          <w:sz w:val="28"/>
          <w:szCs w:val="28"/>
        </w:rPr>
        <w:t>;</w:t>
      </w:r>
    </w:p>
    <w:p w:rsidR="00AF46EC" w:rsidRPr="00DA4B83" w:rsidRDefault="00AF46EC" w:rsidP="00DA4B83">
      <w:pPr>
        <w:pStyle w:val="a5"/>
        <w:numPr>
          <w:ilvl w:val="0"/>
          <w:numId w:val="15"/>
        </w:numPr>
        <w:spacing w:line="259" w:lineRule="auto"/>
        <w:jc w:val="both"/>
        <w:rPr>
          <w:sz w:val="28"/>
          <w:szCs w:val="28"/>
        </w:rPr>
      </w:pPr>
      <w:r w:rsidRPr="00DA4B83">
        <w:rPr>
          <w:sz w:val="28"/>
          <w:szCs w:val="28"/>
        </w:rPr>
        <w:t>Қазақстан Республикасы Қаржы министрлігі Мемлекеттік кірістер комитетінің "Мемлекеттік бюджетке салықтар мен төлемдер бойынша нақты түсімдер" өңірлер бөлінісіндегі деректері.</w:t>
      </w:r>
    </w:p>
    <w:p w:rsidR="002640A3" w:rsidRDefault="006460D4" w:rsidP="002640A3">
      <w:pPr>
        <w:spacing w:line="259" w:lineRule="auto"/>
        <w:jc w:val="both"/>
        <w:rPr>
          <w:sz w:val="28"/>
          <w:szCs w:val="28"/>
        </w:rPr>
      </w:pPr>
      <w:r w:rsidRPr="00982CC1">
        <w:rPr>
          <w:sz w:val="28"/>
          <w:szCs w:val="28"/>
        </w:rPr>
        <w:t>S.21.2 Зерттеу кезеңділігі</w:t>
      </w:r>
    </w:p>
    <w:p w:rsidR="006460D4" w:rsidRPr="002640A3" w:rsidRDefault="002640A3" w:rsidP="002640A3">
      <w:pPr>
        <w:spacing w:line="259" w:lineRule="auto"/>
        <w:ind w:firstLine="720"/>
        <w:jc w:val="both"/>
        <w:rPr>
          <w:sz w:val="28"/>
          <w:szCs w:val="28"/>
        </w:rPr>
      </w:pPr>
      <w:r>
        <w:rPr>
          <w:sz w:val="28"/>
          <w:szCs w:val="28"/>
        </w:rPr>
        <w:t xml:space="preserve"> </w:t>
      </w:r>
      <w:r w:rsidR="006460D4" w:rsidRPr="00982CC1">
        <w:rPr>
          <w:sz w:val="28"/>
          <w:szCs w:val="28"/>
        </w:rPr>
        <w:t>Жыл</w:t>
      </w:r>
      <w:r w:rsidRPr="00BE5C33">
        <w:rPr>
          <w:sz w:val="28"/>
          <w:szCs w:val="28"/>
        </w:rPr>
        <w:t>ды</w:t>
      </w:r>
      <w:r>
        <w:rPr>
          <w:sz w:val="28"/>
          <w:szCs w:val="28"/>
        </w:rPr>
        <w:t>қ</w:t>
      </w:r>
    </w:p>
    <w:p w:rsidR="006460D4" w:rsidRDefault="006460D4" w:rsidP="006460D4">
      <w:pPr>
        <w:spacing w:line="259" w:lineRule="auto"/>
        <w:jc w:val="both"/>
        <w:rPr>
          <w:sz w:val="28"/>
          <w:szCs w:val="28"/>
        </w:rPr>
      </w:pPr>
      <w:r w:rsidRPr="00982CC1">
        <w:rPr>
          <w:sz w:val="28"/>
          <w:szCs w:val="28"/>
        </w:rPr>
        <w:t>S.21.3 Алғашқы статистикалық деректерді жинау әдісі (тәсілі)</w:t>
      </w:r>
    </w:p>
    <w:p w:rsidR="006460D4" w:rsidRPr="007B6571" w:rsidRDefault="007B6571" w:rsidP="00BA0CF1">
      <w:pPr>
        <w:spacing w:line="259" w:lineRule="auto"/>
        <w:ind w:left="567"/>
        <w:jc w:val="both"/>
        <w:rPr>
          <w:sz w:val="28"/>
          <w:szCs w:val="28"/>
        </w:rPr>
      </w:pPr>
      <w:r w:rsidRPr="007B6571">
        <w:rPr>
          <w:sz w:val="28"/>
          <w:szCs w:val="28"/>
        </w:rPr>
        <w:t>Ж</w:t>
      </w:r>
      <w:r>
        <w:rPr>
          <w:sz w:val="28"/>
          <w:szCs w:val="28"/>
        </w:rPr>
        <w:t>ӨӨ Ұлттық шоттар департаменті қызметкерлерімен қалыптасады.</w:t>
      </w:r>
      <w:r w:rsidR="006460D4" w:rsidRPr="00AF46EC">
        <w:rPr>
          <w:sz w:val="28"/>
          <w:szCs w:val="28"/>
        </w:rPr>
        <w:t xml:space="preserve">Жалпымемлекеттік статистикалық байқау нәтижелері салалақ статистика басқармаларынан Excel кестелері түрінде алынды. </w:t>
      </w:r>
      <w:r w:rsidR="006460D4" w:rsidRPr="007B6571">
        <w:rPr>
          <w:sz w:val="28"/>
          <w:szCs w:val="28"/>
        </w:rPr>
        <w:t xml:space="preserve">Әкімшілік деректер мемлекеттік органдармен ақпарат алмасу туралы қолданыстағы бірлескен бұйрықтар шеңберінде Excel кестесі түрінде </w:t>
      </w:r>
      <w:r w:rsidR="006F5828" w:rsidRPr="007B6571">
        <w:rPr>
          <w:sz w:val="28"/>
          <w:szCs w:val="28"/>
        </w:rPr>
        <w:t>ресми</w:t>
      </w:r>
      <w:r w:rsidR="006460D4" w:rsidRPr="007B6571">
        <w:rPr>
          <w:sz w:val="28"/>
          <w:szCs w:val="28"/>
        </w:rPr>
        <w:t>сұраулар бойынша және дереккө</w:t>
      </w:r>
      <w:r w:rsidR="006F5828">
        <w:rPr>
          <w:sz w:val="28"/>
          <w:szCs w:val="28"/>
        </w:rPr>
        <w:t>здерің ресми</w:t>
      </w:r>
      <w:r w:rsidR="006460D4" w:rsidRPr="007B6571">
        <w:rPr>
          <w:sz w:val="28"/>
          <w:szCs w:val="28"/>
        </w:rPr>
        <w:t xml:space="preserve"> сайттарынан алынды. </w:t>
      </w:r>
    </w:p>
    <w:p w:rsidR="006460D4" w:rsidRPr="00982CC1" w:rsidRDefault="006460D4" w:rsidP="006460D4">
      <w:pPr>
        <w:spacing w:line="259" w:lineRule="auto"/>
        <w:jc w:val="both"/>
        <w:rPr>
          <w:sz w:val="28"/>
          <w:szCs w:val="28"/>
        </w:rPr>
      </w:pPr>
      <w:r w:rsidRPr="00982CC1">
        <w:rPr>
          <w:sz w:val="28"/>
          <w:szCs w:val="28"/>
        </w:rPr>
        <w:t>S.21.4 Алғашқы статистикалық деректердің анықтығы</w:t>
      </w:r>
    </w:p>
    <w:p w:rsidR="006F5828" w:rsidRPr="00982CC1" w:rsidRDefault="00FA061F" w:rsidP="006F5828">
      <w:pPr>
        <w:pStyle w:val="a3"/>
        <w:ind w:left="567"/>
        <w:jc w:val="both"/>
        <w:rPr>
          <w:sz w:val="28"/>
          <w:szCs w:val="28"/>
        </w:rPr>
      </w:pPr>
      <w:r w:rsidRPr="00FA061F">
        <w:rPr>
          <w:sz w:val="28"/>
          <w:szCs w:val="28"/>
        </w:rPr>
        <w:t>Салалық статистика департаменттерінен және әкімшілік дереккөздерден алынған деректерге талдау жүргізіледі. Тексеру процесінде алынған нәтижелер өткен кезеңмен, өткен жылдың сәйкес кезеңімен және бірнеше жылдық динамикада салыстырылады.</w:t>
      </w:r>
    </w:p>
    <w:p w:rsidR="006460D4" w:rsidRPr="00982CC1" w:rsidRDefault="006460D4" w:rsidP="006460D4">
      <w:pPr>
        <w:spacing w:line="259" w:lineRule="auto"/>
        <w:jc w:val="both"/>
        <w:rPr>
          <w:sz w:val="28"/>
          <w:szCs w:val="28"/>
        </w:rPr>
      </w:pPr>
      <w:r w:rsidRPr="00982CC1">
        <w:rPr>
          <w:sz w:val="28"/>
          <w:szCs w:val="28"/>
        </w:rPr>
        <w:t>S.21.5 Импутация - үлесі/А7</w:t>
      </w:r>
    </w:p>
    <w:p w:rsidR="006460D4" w:rsidRPr="00982CC1" w:rsidRDefault="006460D4" w:rsidP="006460D4">
      <w:pPr>
        <w:spacing w:line="259" w:lineRule="auto"/>
        <w:ind w:left="567"/>
        <w:jc w:val="both"/>
        <w:rPr>
          <w:sz w:val="28"/>
          <w:szCs w:val="28"/>
        </w:rPr>
      </w:pPr>
      <w:r w:rsidRPr="00982CC1">
        <w:rPr>
          <w:sz w:val="28"/>
          <w:szCs w:val="28"/>
        </w:rPr>
        <w:t>Қолданылмайды.</w:t>
      </w:r>
    </w:p>
    <w:p w:rsidR="006460D4" w:rsidRPr="00982CC1" w:rsidRDefault="006460D4" w:rsidP="006460D4">
      <w:pPr>
        <w:spacing w:line="259" w:lineRule="auto"/>
        <w:jc w:val="both"/>
        <w:rPr>
          <w:sz w:val="28"/>
          <w:szCs w:val="28"/>
        </w:rPr>
      </w:pPr>
      <w:r w:rsidRPr="00982CC1">
        <w:rPr>
          <w:sz w:val="28"/>
          <w:szCs w:val="28"/>
        </w:rPr>
        <w:t>S.21.6 Түзету</w:t>
      </w:r>
    </w:p>
    <w:p w:rsidR="006460D4" w:rsidRPr="00982CC1" w:rsidRDefault="006460D4" w:rsidP="006460D4">
      <w:pPr>
        <w:spacing w:line="259" w:lineRule="auto"/>
        <w:ind w:left="567"/>
        <w:jc w:val="both"/>
        <w:rPr>
          <w:sz w:val="28"/>
          <w:szCs w:val="28"/>
        </w:rPr>
      </w:pPr>
      <w:r w:rsidRPr="00982CC1">
        <w:rPr>
          <w:sz w:val="28"/>
          <w:szCs w:val="28"/>
        </w:rPr>
        <w:t>Қолданылмайды.</w:t>
      </w:r>
    </w:p>
    <w:p w:rsidR="006460D4" w:rsidRPr="00982CC1" w:rsidRDefault="006460D4" w:rsidP="006460D4">
      <w:pPr>
        <w:spacing w:line="259" w:lineRule="auto"/>
        <w:jc w:val="both"/>
        <w:rPr>
          <w:sz w:val="28"/>
          <w:szCs w:val="28"/>
        </w:rPr>
      </w:pPr>
      <w:r w:rsidRPr="00982CC1">
        <w:rPr>
          <w:sz w:val="28"/>
          <w:szCs w:val="28"/>
        </w:rPr>
        <w:t>S.21.6.1 Маусымдық ауытқуларға түзетулер</w:t>
      </w:r>
    </w:p>
    <w:p w:rsidR="006460D4" w:rsidRPr="00982CC1" w:rsidRDefault="006460D4" w:rsidP="006460D4">
      <w:pPr>
        <w:spacing w:line="259" w:lineRule="auto"/>
        <w:ind w:left="567"/>
        <w:jc w:val="both"/>
        <w:rPr>
          <w:sz w:val="28"/>
          <w:szCs w:val="28"/>
        </w:rPr>
      </w:pPr>
      <w:r w:rsidRPr="00982CC1">
        <w:rPr>
          <w:sz w:val="28"/>
          <w:szCs w:val="28"/>
        </w:rPr>
        <w:t>Қолданылмайды.</w:t>
      </w:r>
    </w:p>
    <w:p w:rsidR="007D39B8" w:rsidRDefault="006460D4" w:rsidP="007D39B8">
      <w:pPr>
        <w:spacing w:line="259" w:lineRule="auto"/>
        <w:jc w:val="both"/>
        <w:rPr>
          <w:b/>
          <w:sz w:val="28"/>
          <w:szCs w:val="28"/>
        </w:rPr>
      </w:pPr>
      <w:r w:rsidRPr="00A857B5">
        <w:rPr>
          <w:b/>
          <w:sz w:val="28"/>
          <w:szCs w:val="28"/>
        </w:rPr>
        <w:t>S.22 Ескерту</w:t>
      </w:r>
    </w:p>
    <w:p w:rsidR="00741E6C" w:rsidRPr="007D39B8" w:rsidRDefault="006460D4" w:rsidP="007D39B8">
      <w:pPr>
        <w:spacing w:line="259" w:lineRule="auto"/>
        <w:jc w:val="both"/>
        <w:rPr>
          <w:b/>
          <w:sz w:val="28"/>
          <w:szCs w:val="28"/>
        </w:rPr>
      </w:pPr>
      <w:r w:rsidRPr="00982CC1">
        <w:rPr>
          <w:sz w:val="28"/>
          <w:szCs w:val="28"/>
        </w:rPr>
        <w:t>Деректердің сапасын қамтамасыз</w:t>
      </w:r>
      <w:r w:rsidR="0039382C">
        <w:rPr>
          <w:sz w:val="28"/>
          <w:szCs w:val="28"/>
        </w:rPr>
        <w:t xml:space="preserve"> ету бойынша жұмысты жалғастыру.</w:t>
      </w:r>
      <w:bookmarkStart w:id="0" w:name="_GoBack"/>
      <w:bookmarkEnd w:id="0"/>
    </w:p>
    <w:sectPr w:rsidR="00741E6C" w:rsidRPr="007D39B8" w:rsidSect="009E56F0">
      <w:type w:val="nextColumn"/>
      <w:pgSz w:w="11901" w:h="1690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296" w:rsidRDefault="00313296" w:rsidP="009E56F0">
      <w:r>
        <w:separator/>
      </w:r>
    </w:p>
  </w:endnote>
  <w:endnote w:type="continuationSeparator" w:id="0">
    <w:p w:rsidR="00313296" w:rsidRDefault="00313296" w:rsidP="009E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2000000000000000000"/>
    <w:charset w:val="CC"/>
    <w:family w:val="auto"/>
    <w:pitch w:val="variable"/>
    <w:sig w:usb0="E00002FF" w:usb1="5000205B" w:usb2="0000002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296" w:rsidRDefault="00313296" w:rsidP="009E56F0">
      <w:r>
        <w:separator/>
      </w:r>
    </w:p>
  </w:footnote>
  <w:footnote w:type="continuationSeparator" w:id="0">
    <w:p w:rsidR="00313296" w:rsidRDefault="00313296" w:rsidP="009E56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68C"/>
    <w:multiLevelType w:val="hybridMultilevel"/>
    <w:tmpl w:val="FAAC1E0E"/>
    <w:lvl w:ilvl="0" w:tplc="703E671C">
      <w:start w:val="1"/>
      <w:numFmt w:val="decimal"/>
      <w:lvlText w:val="%1."/>
      <w:lvlJc w:val="left"/>
      <w:pPr>
        <w:ind w:left="1274" w:hanging="195"/>
      </w:pPr>
      <w:rPr>
        <w:rFonts w:ascii="Times New Roman" w:eastAsia="Times New Roman" w:hAnsi="Times New Roman" w:cs="Times New Roman" w:hint="default"/>
        <w:b w:val="0"/>
        <w:bCs w:val="0"/>
        <w:i w:val="0"/>
        <w:iCs w:val="0"/>
        <w:spacing w:val="0"/>
        <w:w w:val="98"/>
        <w:sz w:val="22"/>
        <w:szCs w:val="22"/>
        <w:lang w:val="kk-KZ" w:eastAsia="en-US" w:bidi="ar-SA"/>
      </w:rPr>
    </w:lvl>
    <w:lvl w:ilvl="1" w:tplc="39F6F574">
      <w:numFmt w:val="bullet"/>
      <w:lvlText w:val="•"/>
      <w:lvlJc w:val="left"/>
      <w:pPr>
        <w:ind w:left="2186" w:hanging="195"/>
      </w:pPr>
      <w:rPr>
        <w:rFonts w:hint="default"/>
        <w:lang w:val="kk-KZ" w:eastAsia="en-US" w:bidi="ar-SA"/>
      </w:rPr>
    </w:lvl>
    <w:lvl w:ilvl="2" w:tplc="15665314">
      <w:numFmt w:val="bullet"/>
      <w:lvlText w:val="•"/>
      <w:lvlJc w:val="left"/>
      <w:pPr>
        <w:ind w:left="3092" w:hanging="195"/>
      </w:pPr>
      <w:rPr>
        <w:rFonts w:hint="default"/>
        <w:lang w:val="kk-KZ" w:eastAsia="en-US" w:bidi="ar-SA"/>
      </w:rPr>
    </w:lvl>
    <w:lvl w:ilvl="3" w:tplc="B86C9D92">
      <w:numFmt w:val="bullet"/>
      <w:lvlText w:val="•"/>
      <w:lvlJc w:val="left"/>
      <w:pPr>
        <w:ind w:left="3998" w:hanging="195"/>
      </w:pPr>
      <w:rPr>
        <w:rFonts w:hint="default"/>
        <w:lang w:val="kk-KZ" w:eastAsia="en-US" w:bidi="ar-SA"/>
      </w:rPr>
    </w:lvl>
    <w:lvl w:ilvl="4" w:tplc="8D16FC6E">
      <w:numFmt w:val="bullet"/>
      <w:lvlText w:val="•"/>
      <w:lvlJc w:val="left"/>
      <w:pPr>
        <w:ind w:left="4904" w:hanging="195"/>
      </w:pPr>
      <w:rPr>
        <w:rFonts w:hint="default"/>
        <w:lang w:val="kk-KZ" w:eastAsia="en-US" w:bidi="ar-SA"/>
      </w:rPr>
    </w:lvl>
    <w:lvl w:ilvl="5" w:tplc="9EFA6DBE">
      <w:numFmt w:val="bullet"/>
      <w:lvlText w:val="•"/>
      <w:lvlJc w:val="left"/>
      <w:pPr>
        <w:ind w:left="5810" w:hanging="195"/>
      </w:pPr>
      <w:rPr>
        <w:rFonts w:hint="default"/>
        <w:lang w:val="kk-KZ" w:eastAsia="en-US" w:bidi="ar-SA"/>
      </w:rPr>
    </w:lvl>
    <w:lvl w:ilvl="6" w:tplc="6C660FA4">
      <w:numFmt w:val="bullet"/>
      <w:lvlText w:val="•"/>
      <w:lvlJc w:val="left"/>
      <w:pPr>
        <w:ind w:left="6716" w:hanging="195"/>
      </w:pPr>
      <w:rPr>
        <w:rFonts w:hint="default"/>
        <w:lang w:val="kk-KZ" w:eastAsia="en-US" w:bidi="ar-SA"/>
      </w:rPr>
    </w:lvl>
    <w:lvl w:ilvl="7" w:tplc="66309D1A">
      <w:numFmt w:val="bullet"/>
      <w:lvlText w:val="•"/>
      <w:lvlJc w:val="left"/>
      <w:pPr>
        <w:ind w:left="7622" w:hanging="195"/>
      </w:pPr>
      <w:rPr>
        <w:rFonts w:hint="default"/>
        <w:lang w:val="kk-KZ" w:eastAsia="en-US" w:bidi="ar-SA"/>
      </w:rPr>
    </w:lvl>
    <w:lvl w:ilvl="8" w:tplc="686A3882">
      <w:numFmt w:val="bullet"/>
      <w:lvlText w:val="•"/>
      <w:lvlJc w:val="left"/>
      <w:pPr>
        <w:ind w:left="8528" w:hanging="195"/>
      </w:pPr>
      <w:rPr>
        <w:rFonts w:hint="default"/>
        <w:lang w:val="kk-KZ" w:eastAsia="en-US" w:bidi="ar-SA"/>
      </w:rPr>
    </w:lvl>
  </w:abstractNum>
  <w:abstractNum w:abstractNumId="1" w15:restartNumberingAfterBreak="0">
    <w:nsid w:val="0E714344"/>
    <w:multiLevelType w:val="multilevel"/>
    <w:tmpl w:val="84AC6386"/>
    <w:lvl w:ilvl="0">
      <w:start w:val="19"/>
      <w:numFmt w:val="upperLetter"/>
      <w:lvlText w:val="%1"/>
      <w:lvlJc w:val="left"/>
      <w:pPr>
        <w:ind w:left="1355" w:hanging="855"/>
      </w:pPr>
      <w:rPr>
        <w:rFonts w:hint="default"/>
        <w:lang w:val="kk-KZ" w:eastAsia="en-US" w:bidi="ar-SA"/>
      </w:rPr>
    </w:lvl>
    <w:lvl w:ilvl="1">
      <w:start w:val="15"/>
      <w:numFmt w:val="decimal"/>
      <w:lvlText w:val="%1.%2"/>
      <w:lvlJc w:val="left"/>
      <w:pPr>
        <w:ind w:left="1355" w:hanging="855"/>
      </w:pPr>
      <w:rPr>
        <w:rFonts w:hint="default"/>
        <w:lang w:val="kk-KZ" w:eastAsia="en-US" w:bidi="ar-SA"/>
      </w:rPr>
    </w:lvl>
    <w:lvl w:ilvl="2">
      <w:start w:val="3"/>
      <w:numFmt w:val="decimal"/>
      <w:lvlText w:val="%1.%2.%3"/>
      <w:lvlJc w:val="left"/>
      <w:pPr>
        <w:ind w:left="1355" w:hanging="855"/>
      </w:pPr>
      <w:rPr>
        <w:rFonts w:hint="default"/>
        <w:lang w:val="kk-KZ" w:eastAsia="en-US" w:bidi="ar-SA"/>
      </w:rPr>
    </w:lvl>
    <w:lvl w:ilvl="3">
      <w:start w:val="3"/>
      <w:numFmt w:val="decimal"/>
      <w:lvlText w:val="%1.%2.%3.%4"/>
      <w:lvlJc w:val="left"/>
      <w:pPr>
        <w:ind w:left="1355" w:hanging="855"/>
      </w:pPr>
      <w:rPr>
        <w:rFonts w:ascii="Times New Roman" w:eastAsia="Times New Roman" w:hAnsi="Times New Roman" w:cs="Times New Roman" w:hint="default"/>
        <w:b w:val="0"/>
        <w:bCs w:val="0"/>
        <w:i w:val="0"/>
        <w:iCs w:val="0"/>
        <w:spacing w:val="0"/>
        <w:w w:val="100"/>
        <w:sz w:val="24"/>
        <w:szCs w:val="24"/>
        <w:lang w:val="kk-KZ" w:eastAsia="en-US" w:bidi="ar-SA"/>
      </w:rPr>
    </w:lvl>
    <w:lvl w:ilvl="4">
      <w:start w:val="1"/>
      <w:numFmt w:val="decimal"/>
      <w:lvlText w:val="%1.%2.%3.%4.%5"/>
      <w:lvlJc w:val="left"/>
      <w:pPr>
        <w:ind w:left="1274" w:hanging="1020"/>
      </w:pPr>
      <w:rPr>
        <w:rFonts w:ascii="Times New Roman" w:eastAsia="Times New Roman" w:hAnsi="Times New Roman" w:cs="Times New Roman" w:hint="default"/>
        <w:b w:val="0"/>
        <w:bCs w:val="0"/>
        <w:i w:val="0"/>
        <w:iCs w:val="0"/>
        <w:spacing w:val="0"/>
        <w:w w:val="100"/>
        <w:sz w:val="24"/>
        <w:szCs w:val="24"/>
        <w:lang w:val="kk-KZ" w:eastAsia="en-US" w:bidi="ar-SA"/>
      </w:rPr>
    </w:lvl>
    <w:lvl w:ilvl="5">
      <w:numFmt w:val="bullet"/>
      <w:lvlText w:val="•"/>
      <w:lvlJc w:val="left"/>
      <w:pPr>
        <w:ind w:left="5351" w:hanging="1020"/>
      </w:pPr>
      <w:rPr>
        <w:rFonts w:hint="default"/>
        <w:lang w:val="kk-KZ" w:eastAsia="en-US" w:bidi="ar-SA"/>
      </w:rPr>
    </w:lvl>
    <w:lvl w:ilvl="6">
      <w:numFmt w:val="bullet"/>
      <w:lvlText w:val="•"/>
      <w:lvlJc w:val="left"/>
      <w:pPr>
        <w:ind w:left="6349" w:hanging="1020"/>
      </w:pPr>
      <w:rPr>
        <w:rFonts w:hint="default"/>
        <w:lang w:val="kk-KZ" w:eastAsia="en-US" w:bidi="ar-SA"/>
      </w:rPr>
    </w:lvl>
    <w:lvl w:ilvl="7">
      <w:numFmt w:val="bullet"/>
      <w:lvlText w:val="•"/>
      <w:lvlJc w:val="left"/>
      <w:pPr>
        <w:ind w:left="7347" w:hanging="1020"/>
      </w:pPr>
      <w:rPr>
        <w:rFonts w:hint="default"/>
        <w:lang w:val="kk-KZ" w:eastAsia="en-US" w:bidi="ar-SA"/>
      </w:rPr>
    </w:lvl>
    <w:lvl w:ilvl="8">
      <w:numFmt w:val="bullet"/>
      <w:lvlText w:val="•"/>
      <w:lvlJc w:val="left"/>
      <w:pPr>
        <w:ind w:left="8345" w:hanging="1020"/>
      </w:pPr>
      <w:rPr>
        <w:rFonts w:hint="default"/>
        <w:lang w:val="kk-KZ" w:eastAsia="en-US" w:bidi="ar-SA"/>
      </w:rPr>
    </w:lvl>
  </w:abstractNum>
  <w:abstractNum w:abstractNumId="2" w15:restartNumberingAfterBreak="0">
    <w:nsid w:val="104D1770"/>
    <w:multiLevelType w:val="hybridMultilevel"/>
    <w:tmpl w:val="D3A03982"/>
    <w:lvl w:ilvl="0" w:tplc="947A89A8">
      <w:start w:val="1"/>
      <w:numFmt w:val="decimal"/>
      <w:lvlText w:val="%1)"/>
      <w:lvlJc w:val="left"/>
      <w:pPr>
        <w:ind w:left="1134" w:hanging="372"/>
      </w:pPr>
      <w:rPr>
        <w:rFonts w:ascii="Times New Roman" w:eastAsia="Times New Roman" w:hAnsi="Times New Roman" w:cs="Times New Roman" w:hint="default"/>
        <w:b w:val="0"/>
        <w:bCs w:val="0"/>
        <w:i w:val="0"/>
        <w:iCs w:val="0"/>
        <w:spacing w:val="0"/>
        <w:w w:val="100"/>
        <w:sz w:val="24"/>
        <w:szCs w:val="24"/>
        <w:lang w:val="kk-KZ" w:eastAsia="en-US" w:bidi="ar-SA"/>
      </w:rPr>
    </w:lvl>
    <w:lvl w:ilvl="1" w:tplc="7924F326">
      <w:numFmt w:val="bullet"/>
      <w:lvlText w:val="•"/>
      <w:lvlJc w:val="left"/>
      <w:pPr>
        <w:ind w:left="2060" w:hanging="372"/>
      </w:pPr>
      <w:rPr>
        <w:rFonts w:hint="default"/>
        <w:lang w:val="kk-KZ" w:eastAsia="en-US" w:bidi="ar-SA"/>
      </w:rPr>
    </w:lvl>
    <w:lvl w:ilvl="2" w:tplc="B84CE3E4">
      <w:numFmt w:val="bullet"/>
      <w:lvlText w:val="•"/>
      <w:lvlJc w:val="left"/>
      <w:pPr>
        <w:ind w:left="2980" w:hanging="372"/>
      </w:pPr>
      <w:rPr>
        <w:rFonts w:hint="default"/>
        <w:lang w:val="kk-KZ" w:eastAsia="en-US" w:bidi="ar-SA"/>
      </w:rPr>
    </w:lvl>
    <w:lvl w:ilvl="3" w:tplc="59A6A6B8">
      <w:numFmt w:val="bullet"/>
      <w:lvlText w:val="•"/>
      <w:lvlJc w:val="left"/>
      <w:pPr>
        <w:ind w:left="3900" w:hanging="372"/>
      </w:pPr>
      <w:rPr>
        <w:rFonts w:hint="default"/>
        <w:lang w:val="kk-KZ" w:eastAsia="en-US" w:bidi="ar-SA"/>
      </w:rPr>
    </w:lvl>
    <w:lvl w:ilvl="4" w:tplc="61F6AA22">
      <w:numFmt w:val="bullet"/>
      <w:lvlText w:val="•"/>
      <w:lvlJc w:val="left"/>
      <w:pPr>
        <w:ind w:left="4820" w:hanging="372"/>
      </w:pPr>
      <w:rPr>
        <w:rFonts w:hint="default"/>
        <w:lang w:val="kk-KZ" w:eastAsia="en-US" w:bidi="ar-SA"/>
      </w:rPr>
    </w:lvl>
    <w:lvl w:ilvl="5" w:tplc="6D90B1AA">
      <w:numFmt w:val="bullet"/>
      <w:lvlText w:val="•"/>
      <w:lvlJc w:val="left"/>
      <w:pPr>
        <w:ind w:left="5740" w:hanging="372"/>
      </w:pPr>
      <w:rPr>
        <w:rFonts w:hint="default"/>
        <w:lang w:val="kk-KZ" w:eastAsia="en-US" w:bidi="ar-SA"/>
      </w:rPr>
    </w:lvl>
    <w:lvl w:ilvl="6" w:tplc="3B689214">
      <w:numFmt w:val="bullet"/>
      <w:lvlText w:val="•"/>
      <w:lvlJc w:val="left"/>
      <w:pPr>
        <w:ind w:left="6660" w:hanging="372"/>
      </w:pPr>
      <w:rPr>
        <w:rFonts w:hint="default"/>
        <w:lang w:val="kk-KZ" w:eastAsia="en-US" w:bidi="ar-SA"/>
      </w:rPr>
    </w:lvl>
    <w:lvl w:ilvl="7" w:tplc="AF32BB5E">
      <w:numFmt w:val="bullet"/>
      <w:lvlText w:val="•"/>
      <w:lvlJc w:val="left"/>
      <w:pPr>
        <w:ind w:left="7580" w:hanging="372"/>
      </w:pPr>
      <w:rPr>
        <w:rFonts w:hint="default"/>
        <w:lang w:val="kk-KZ" w:eastAsia="en-US" w:bidi="ar-SA"/>
      </w:rPr>
    </w:lvl>
    <w:lvl w:ilvl="8" w:tplc="865CF316">
      <w:numFmt w:val="bullet"/>
      <w:lvlText w:val="•"/>
      <w:lvlJc w:val="left"/>
      <w:pPr>
        <w:ind w:left="8500" w:hanging="372"/>
      </w:pPr>
      <w:rPr>
        <w:rFonts w:hint="default"/>
        <w:lang w:val="kk-KZ" w:eastAsia="en-US" w:bidi="ar-SA"/>
      </w:rPr>
    </w:lvl>
  </w:abstractNum>
  <w:abstractNum w:abstractNumId="3" w15:restartNumberingAfterBreak="0">
    <w:nsid w:val="123B0334"/>
    <w:multiLevelType w:val="hybridMultilevel"/>
    <w:tmpl w:val="0054D6A8"/>
    <w:lvl w:ilvl="0" w:tplc="694E6F2C">
      <w:numFmt w:val="bullet"/>
      <w:lvlText w:val="-"/>
      <w:lvlJc w:val="left"/>
      <w:pPr>
        <w:ind w:left="1134" w:hanging="447"/>
      </w:pPr>
      <w:rPr>
        <w:rFonts w:ascii="Times New Roman" w:eastAsia="Times New Roman" w:hAnsi="Times New Roman" w:cs="Times New Roman" w:hint="default"/>
        <w:spacing w:val="0"/>
        <w:w w:val="99"/>
        <w:lang w:val="kk-KZ" w:eastAsia="en-US" w:bidi="ar-SA"/>
      </w:rPr>
    </w:lvl>
    <w:lvl w:ilvl="1" w:tplc="83C492DA">
      <w:numFmt w:val="bullet"/>
      <w:lvlText w:val="•"/>
      <w:lvlJc w:val="left"/>
      <w:pPr>
        <w:ind w:left="2060" w:hanging="447"/>
      </w:pPr>
      <w:rPr>
        <w:rFonts w:hint="default"/>
        <w:lang w:val="kk-KZ" w:eastAsia="en-US" w:bidi="ar-SA"/>
      </w:rPr>
    </w:lvl>
    <w:lvl w:ilvl="2" w:tplc="2F203522">
      <w:numFmt w:val="bullet"/>
      <w:lvlText w:val="•"/>
      <w:lvlJc w:val="left"/>
      <w:pPr>
        <w:ind w:left="2980" w:hanging="447"/>
      </w:pPr>
      <w:rPr>
        <w:rFonts w:hint="default"/>
        <w:lang w:val="kk-KZ" w:eastAsia="en-US" w:bidi="ar-SA"/>
      </w:rPr>
    </w:lvl>
    <w:lvl w:ilvl="3" w:tplc="E902A7EA">
      <w:numFmt w:val="bullet"/>
      <w:lvlText w:val="•"/>
      <w:lvlJc w:val="left"/>
      <w:pPr>
        <w:ind w:left="3900" w:hanging="447"/>
      </w:pPr>
      <w:rPr>
        <w:rFonts w:hint="default"/>
        <w:lang w:val="kk-KZ" w:eastAsia="en-US" w:bidi="ar-SA"/>
      </w:rPr>
    </w:lvl>
    <w:lvl w:ilvl="4" w:tplc="2D58FF4E">
      <w:numFmt w:val="bullet"/>
      <w:lvlText w:val="•"/>
      <w:lvlJc w:val="left"/>
      <w:pPr>
        <w:ind w:left="4820" w:hanging="447"/>
      </w:pPr>
      <w:rPr>
        <w:rFonts w:hint="default"/>
        <w:lang w:val="kk-KZ" w:eastAsia="en-US" w:bidi="ar-SA"/>
      </w:rPr>
    </w:lvl>
    <w:lvl w:ilvl="5" w:tplc="F678FB36">
      <w:numFmt w:val="bullet"/>
      <w:lvlText w:val="•"/>
      <w:lvlJc w:val="left"/>
      <w:pPr>
        <w:ind w:left="5740" w:hanging="447"/>
      </w:pPr>
      <w:rPr>
        <w:rFonts w:hint="default"/>
        <w:lang w:val="kk-KZ" w:eastAsia="en-US" w:bidi="ar-SA"/>
      </w:rPr>
    </w:lvl>
    <w:lvl w:ilvl="6" w:tplc="FF6C7D5A">
      <w:numFmt w:val="bullet"/>
      <w:lvlText w:val="•"/>
      <w:lvlJc w:val="left"/>
      <w:pPr>
        <w:ind w:left="6660" w:hanging="447"/>
      </w:pPr>
      <w:rPr>
        <w:rFonts w:hint="default"/>
        <w:lang w:val="kk-KZ" w:eastAsia="en-US" w:bidi="ar-SA"/>
      </w:rPr>
    </w:lvl>
    <w:lvl w:ilvl="7" w:tplc="483A417A">
      <w:numFmt w:val="bullet"/>
      <w:lvlText w:val="•"/>
      <w:lvlJc w:val="left"/>
      <w:pPr>
        <w:ind w:left="7580" w:hanging="447"/>
      </w:pPr>
      <w:rPr>
        <w:rFonts w:hint="default"/>
        <w:lang w:val="kk-KZ" w:eastAsia="en-US" w:bidi="ar-SA"/>
      </w:rPr>
    </w:lvl>
    <w:lvl w:ilvl="8" w:tplc="7AFEDDBA">
      <w:numFmt w:val="bullet"/>
      <w:lvlText w:val="•"/>
      <w:lvlJc w:val="left"/>
      <w:pPr>
        <w:ind w:left="8500" w:hanging="447"/>
      </w:pPr>
      <w:rPr>
        <w:rFonts w:hint="default"/>
        <w:lang w:val="kk-KZ" w:eastAsia="en-US" w:bidi="ar-SA"/>
      </w:rPr>
    </w:lvl>
  </w:abstractNum>
  <w:abstractNum w:abstractNumId="4" w15:restartNumberingAfterBreak="0">
    <w:nsid w:val="1A7118CC"/>
    <w:multiLevelType w:val="hybridMultilevel"/>
    <w:tmpl w:val="DA72E430"/>
    <w:lvl w:ilvl="0" w:tplc="A54CCDC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864E1B"/>
    <w:multiLevelType w:val="hybridMultilevel"/>
    <w:tmpl w:val="3D9E258E"/>
    <w:lvl w:ilvl="0" w:tplc="3F282D8C">
      <w:start w:val="1"/>
      <w:numFmt w:val="decimal"/>
      <w:lvlText w:val="%1."/>
      <w:lvlJc w:val="left"/>
      <w:pPr>
        <w:ind w:left="1134" w:hanging="447"/>
      </w:pPr>
      <w:rPr>
        <w:rFonts w:ascii="Times New Roman" w:eastAsia="Times New Roman" w:hAnsi="Times New Roman" w:cs="Times New Roman" w:hint="default"/>
        <w:b w:val="0"/>
        <w:bCs w:val="0"/>
        <w:i w:val="0"/>
        <w:iCs w:val="0"/>
        <w:spacing w:val="0"/>
        <w:w w:val="100"/>
        <w:sz w:val="24"/>
        <w:szCs w:val="24"/>
        <w:lang w:val="kk-KZ" w:eastAsia="en-US" w:bidi="ar-SA"/>
      </w:rPr>
    </w:lvl>
    <w:lvl w:ilvl="1" w:tplc="C2F6F9EA">
      <w:numFmt w:val="bullet"/>
      <w:lvlText w:val="•"/>
      <w:lvlJc w:val="left"/>
      <w:pPr>
        <w:ind w:left="2060" w:hanging="447"/>
      </w:pPr>
      <w:rPr>
        <w:rFonts w:hint="default"/>
        <w:lang w:val="kk-KZ" w:eastAsia="en-US" w:bidi="ar-SA"/>
      </w:rPr>
    </w:lvl>
    <w:lvl w:ilvl="2" w:tplc="2A4E691A">
      <w:numFmt w:val="bullet"/>
      <w:lvlText w:val="•"/>
      <w:lvlJc w:val="left"/>
      <w:pPr>
        <w:ind w:left="2980" w:hanging="447"/>
      </w:pPr>
      <w:rPr>
        <w:rFonts w:hint="default"/>
        <w:lang w:val="kk-KZ" w:eastAsia="en-US" w:bidi="ar-SA"/>
      </w:rPr>
    </w:lvl>
    <w:lvl w:ilvl="3" w:tplc="833ACEB0">
      <w:numFmt w:val="bullet"/>
      <w:lvlText w:val="•"/>
      <w:lvlJc w:val="left"/>
      <w:pPr>
        <w:ind w:left="3900" w:hanging="447"/>
      </w:pPr>
      <w:rPr>
        <w:rFonts w:hint="default"/>
        <w:lang w:val="kk-KZ" w:eastAsia="en-US" w:bidi="ar-SA"/>
      </w:rPr>
    </w:lvl>
    <w:lvl w:ilvl="4" w:tplc="BD1698F0">
      <w:numFmt w:val="bullet"/>
      <w:lvlText w:val="•"/>
      <w:lvlJc w:val="left"/>
      <w:pPr>
        <w:ind w:left="4820" w:hanging="447"/>
      </w:pPr>
      <w:rPr>
        <w:rFonts w:hint="default"/>
        <w:lang w:val="kk-KZ" w:eastAsia="en-US" w:bidi="ar-SA"/>
      </w:rPr>
    </w:lvl>
    <w:lvl w:ilvl="5" w:tplc="B52E1AD6">
      <w:numFmt w:val="bullet"/>
      <w:lvlText w:val="•"/>
      <w:lvlJc w:val="left"/>
      <w:pPr>
        <w:ind w:left="5740" w:hanging="447"/>
      </w:pPr>
      <w:rPr>
        <w:rFonts w:hint="default"/>
        <w:lang w:val="kk-KZ" w:eastAsia="en-US" w:bidi="ar-SA"/>
      </w:rPr>
    </w:lvl>
    <w:lvl w:ilvl="6" w:tplc="D03C4A86">
      <w:numFmt w:val="bullet"/>
      <w:lvlText w:val="•"/>
      <w:lvlJc w:val="left"/>
      <w:pPr>
        <w:ind w:left="6660" w:hanging="447"/>
      </w:pPr>
      <w:rPr>
        <w:rFonts w:hint="default"/>
        <w:lang w:val="kk-KZ" w:eastAsia="en-US" w:bidi="ar-SA"/>
      </w:rPr>
    </w:lvl>
    <w:lvl w:ilvl="7" w:tplc="66D69F26">
      <w:numFmt w:val="bullet"/>
      <w:lvlText w:val="•"/>
      <w:lvlJc w:val="left"/>
      <w:pPr>
        <w:ind w:left="7580" w:hanging="447"/>
      </w:pPr>
      <w:rPr>
        <w:rFonts w:hint="default"/>
        <w:lang w:val="kk-KZ" w:eastAsia="en-US" w:bidi="ar-SA"/>
      </w:rPr>
    </w:lvl>
    <w:lvl w:ilvl="8" w:tplc="E1F4D8EC">
      <w:numFmt w:val="bullet"/>
      <w:lvlText w:val="•"/>
      <w:lvlJc w:val="left"/>
      <w:pPr>
        <w:ind w:left="8500" w:hanging="447"/>
      </w:pPr>
      <w:rPr>
        <w:rFonts w:hint="default"/>
        <w:lang w:val="kk-KZ" w:eastAsia="en-US" w:bidi="ar-SA"/>
      </w:rPr>
    </w:lvl>
  </w:abstractNum>
  <w:abstractNum w:abstractNumId="6" w15:restartNumberingAfterBreak="0">
    <w:nsid w:val="40FA7D0B"/>
    <w:multiLevelType w:val="hybridMultilevel"/>
    <w:tmpl w:val="36C23886"/>
    <w:lvl w:ilvl="0" w:tplc="8E386FF0">
      <w:start w:val="1"/>
      <w:numFmt w:val="decimal"/>
      <w:lvlText w:val="%1."/>
      <w:lvlJc w:val="left"/>
      <w:pPr>
        <w:ind w:left="1070" w:hanging="360"/>
      </w:pPr>
      <w:rPr>
        <w:color w:val="auto"/>
      </w:rPr>
    </w:lvl>
    <w:lvl w:ilvl="1" w:tplc="D7345CB6">
      <w:start w:val="1"/>
      <w:numFmt w:val="decimal"/>
      <w:lvlText w:val="%2)"/>
      <w:lvlJc w:val="left"/>
      <w:pPr>
        <w:ind w:left="360" w:hanging="360"/>
      </w:pPr>
      <w:rPr>
        <w:rFonts w:ascii="Times New Roman" w:eastAsia="Times New Roman" w:hAnsi="Times New Roman" w:cs="Times New Roman"/>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42033EB2"/>
    <w:multiLevelType w:val="hybridMultilevel"/>
    <w:tmpl w:val="1A8A65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750702"/>
    <w:multiLevelType w:val="multilevel"/>
    <w:tmpl w:val="9D3A3A04"/>
    <w:lvl w:ilvl="0">
      <w:start w:val="19"/>
      <w:numFmt w:val="upperLetter"/>
      <w:lvlText w:val="%1"/>
      <w:lvlJc w:val="left"/>
      <w:pPr>
        <w:ind w:left="1055" w:hanging="555"/>
      </w:pPr>
      <w:rPr>
        <w:rFonts w:hint="default"/>
        <w:lang w:val="kk-KZ" w:eastAsia="en-US" w:bidi="ar-SA"/>
      </w:rPr>
    </w:lvl>
    <w:lvl w:ilvl="1">
      <w:start w:val="1"/>
      <w:numFmt w:val="decimal"/>
      <w:lvlText w:val="%1.%2"/>
      <w:lvlJc w:val="left"/>
      <w:pPr>
        <w:ind w:left="1055" w:hanging="555"/>
      </w:pPr>
      <w:rPr>
        <w:rFonts w:hint="default"/>
        <w:lang w:val="kk-KZ" w:eastAsia="en-US" w:bidi="ar-SA"/>
      </w:rPr>
    </w:lvl>
    <w:lvl w:ilvl="2">
      <w:start w:val="5"/>
      <w:numFmt w:val="decimal"/>
      <w:lvlText w:val="%1.%2.%3"/>
      <w:lvlJc w:val="left"/>
      <w:pPr>
        <w:ind w:left="1055" w:hanging="555"/>
      </w:pPr>
      <w:rPr>
        <w:rFonts w:ascii="Times New Roman" w:eastAsia="Times New Roman" w:hAnsi="Times New Roman" w:cs="Times New Roman" w:hint="default"/>
        <w:b w:val="0"/>
        <w:bCs w:val="0"/>
        <w:i w:val="0"/>
        <w:iCs w:val="0"/>
        <w:spacing w:val="0"/>
        <w:w w:val="100"/>
        <w:sz w:val="24"/>
        <w:szCs w:val="24"/>
        <w:lang w:val="kk-KZ" w:eastAsia="en-US" w:bidi="ar-SA"/>
      </w:rPr>
    </w:lvl>
    <w:lvl w:ilvl="3">
      <w:numFmt w:val="bullet"/>
      <w:lvlText w:val="•"/>
      <w:lvlJc w:val="left"/>
      <w:pPr>
        <w:ind w:left="3844" w:hanging="555"/>
      </w:pPr>
      <w:rPr>
        <w:rFonts w:hint="default"/>
        <w:lang w:val="kk-KZ" w:eastAsia="en-US" w:bidi="ar-SA"/>
      </w:rPr>
    </w:lvl>
    <w:lvl w:ilvl="4">
      <w:numFmt w:val="bullet"/>
      <w:lvlText w:val="•"/>
      <w:lvlJc w:val="left"/>
      <w:pPr>
        <w:ind w:left="4772" w:hanging="555"/>
      </w:pPr>
      <w:rPr>
        <w:rFonts w:hint="default"/>
        <w:lang w:val="kk-KZ" w:eastAsia="en-US" w:bidi="ar-SA"/>
      </w:rPr>
    </w:lvl>
    <w:lvl w:ilvl="5">
      <w:numFmt w:val="bullet"/>
      <w:lvlText w:val="•"/>
      <w:lvlJc w:val="left"/>
      <w:pPr>
        <w:ind w:left="5700" w:hanging="555"/>
      </w:pPr>
      <w:rPr>
        <w:rFonts w:hint="default"/>
        <w:lang w:val="kk-KZ" w:eastAsia="en-US" w:bidi="ar-SA"/>
      </w:rPr>
    </w:lvl>
    <w:lvl w:ilvl="6">
      <w:numFmt w:val="bullet"/>
      <w:lvlText w:val="•"/>
      <w:lvlJc w:val="left"/>
      <w:pPr>
        <w:ind w:left="6628" w:hanging="555"/>
      </w:pPr>
      <w:rPr>
        <w:rFonts w:hint="default"/>
        <w:lang w:val="kk-KZ" w:eastAsia="en-US" w:bidi="ar-SA"/>
      </w:rPr>
    </w:lvl>
    <w:lvl w:ilvl="7">
      <w:numFmt w:val="bullet"/>
      <w:lvlText w:val="•"/>
      <w:lvlJc w:val="left"/>
      <w:pPr>
        <w:ind w:left="7556" w:hanging="555"/>
      </w:pPr>
      <w:rPr>
        <w:rFonts w:hint="default"/>
        <w:lang w:val="kk-KZ" w:eastAsia="en-US" w:bidi="ar-SA"/>
      </w:rPr>
    </w:lvl>
    <w:lvl w:ilvl="8">
      <w:numFmt w:val="bullet"/>
      <w:lvlText w:val="•"/>
      <w:lvlJc w:val="left"/>
      <w:pPr>
        <w:ind w:left="8484" w:hanging="555"/>
      </w:pPr>
      <w:rPr>
        <w:rFonts w:hint="default"/>
        <w:lang w:val="kk-KZ" w:eastAsia="en-US" w:bidi="ar-SA"/>
      </w:rPr>
    </w:lvl>
  </w:abstractNum>
  <w:abstractNum w:abstractNumId="9" w15:restartNumberingAfterBreak="0">
    <w:nsid w:val="5BF10060"/>
    <w:multiLevelType w:val="hybridMultilevel"/>
    <w:tmpl w:val="0E66DE64"/>
    <w:lvl w:ilvl="0" w:tplc="A54CCDC0">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D584451"/>
    <w:multiLevelType w:val="multilevel"/>
    <w:tmpl w:val="3238F96A"/>
    <w:lvl w:ilvl="0">
      <w:start w:val="19"/>
      <w:numFmt w:val="upperLetter"/>
      <w:lvlText w:val="%1"/>
      <w:lvlJc w:val="left"/>
      <w:pPr>
        <w:ind w:left="875" w:hanging="375"/>
      </w:pPr>
      <w:rPr>
        <w:rFonts w:hint="default"/>
        <w:lang w:val="kk-KZ" w:eastAsia="en-US" w:bidi="ar-SA"/>
      </w:rPr>
    </w:lvl>
    <w:lvl w:ilvl="1">
      <w:start w:val="1"/>
      <w:numFmt w:val="decimal"/>
      <w:lvlText w:val="%1.%2"/>
      <w:lvlJc w:val="left"/>
      <w:pPr>
        <w:ind w:left="875" w:hanging="375"/>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2">
      <w:start w:val="1"/>
      <w:numFmt w:val="decimal"/>
      <w:lvlText w:val="%1.%2.%3"/>
      <w:lvlJc w:val="left"/>
      <w:pPr>
        <w:ind w:left="861" w:hanging="675"/>
        <w:jc w:val="right"/>
      </w:pPr>
      <w:rPr>
        <w:rFonts w:hint="default"/>
        <w:spacing w:val="0"/>
        <w:w w:val="100"/>
        <w:lang w:val="kk-KZ" w:eastAsia="en-US" w:bidi="ar-SA"/>
      </w:rPr>
    </w:lvl>
    <w:lvl w:ilvl="3">
      <w:start w:val="1"/>
      <w:numFmt w:val="decimal"/>
      <w:lvlText w:val="%1.%2.%3.%4"/>
      <w:lvlJc w:val="left"/>
      <w:pPr>
        <w:ind w:left="1060" w:hanging="675"/>
      </w:pPr>
      <w:rPr>
        <w:rFonts w:ascii="Times New Roman" w:eastAsia="Times New Roman" w:hAnsi="Times New Roman" w:cs="Times New Roman" w:hint="default"/>
        <w:b w:val="0"/>
        <w:bCs w:val="0"/>
        <w:i w:val="0"/>
        <w:iCs w:val="0"/>
        <w:spacing w:val="0"/>
        <w:w w:val="100"/>
        <w:sz w:val="24"/>
        <w:szCs w:val="24"/>
        <w:lang w:val="kk-KZ" w:eastAsia="en-US" w:bidi="ar-SA"/>
      </w:rPr>
    </w:lvl>
    <w:lvl w:ilvl="4">
      <w:start w:val="1"/>
      <w:numFmt w:val="decimal"/>
      <w:lvlText w:val="%1.%2.%3.%4.%5"/>
      <w:lvlJc w:val="left"/>
      <w:pPr>
        <w:ind w:left="1274" w:hanging="675"/>
      </w:pPr>
      <w:rPr>
        <w:rFonts w:ascii="Times New Roman" w:eastAsia="Times New Roman" w:hAnsi="Times New Roman" w:cs="Times New Roman" w:hint="default"/>
        <w:b w:val="0"/>
        <w:bCs w:val="0"/>
        <w:i w:val="0"/>
        <w:iCs w:val="0"/>
        <w:spacing w:val="0"/>
        <w:w w:val="100"/>
        <w:sz w:val="24"/>
        <w:szCs w:val="24"/>
        <w:lang w:val="kk-KZ" w:eastAsia="en-US" w:bidi="ar-SA"/>
      </w:rPr>
    </w:lvl>
    <w:lvl w:ilvl="5">
      <w:numFmt w:val="bullet"/>
      <w:lvlText w:val="•"/>
      <w:lvlJc w:val="left"/>
      <w:pPr>
        <w:ind w:left="1120" w:hanging="675"/>
      </w:pPr>
      <w:rPr>
        <w:rFonts w:hint="default"/>
        <w:lang w:val="kk-KZ" w:eastAsia="en-US" w:bidi="ar-SA"/>
      </w:rPr>
    </w:lvl>
    <w:lvl w:ilvl="6">
      <w:numFmt w:val="bullet"/>
      <w:lvlText w:val="•"/>
      <w:lvlJc w:val="left"/>
      <w:pPr>
        <w:ind w:left="1140" w:hanging="675"/>
      </w:pPr>
      <w:rPr>
        <w:rFonts w:hint="default"/>
        <w:lang w:val="kk-KZ" w:eastAsia="en-US" w:bidi="ar-SA"/>
      </w:rPr>
    </w:lvl>
    <w:lvl w:ilvl="7">
      <w:numFmt w:val="bullet"/>
      <w:lvlText w:val="•"/>
      <w:lvlJc w:val="left"/>
      <w:pPr>
        <w:ind w:left="1160" w:hanging="675"/>
      </w:pPr>
      <w:rPr>
        <w:rFonts w:hint="default"/>
        <w:lang w:val="kk-KZ" w:eastAsia="en-US" w:bidi="ar-SA"/>
      </w:rPr>
    </w:lvl>
    <w:lvl w:ilvl="8">
      <w:numFmt w:val="bullet"/>
      <w:lvlText w:val="•"/>
      <w:lvlJc w:val="left"/>
      <w:pPr>
        <w:ind w:left="1180" w:hanging="675"/>
      </w:pPr>
      <w:rPr>
        <w:rFonts w:hint="default"/>
        <w:lang w:val="kk-KZ" w:eastAsia="en-US" w:bidi="ar-SA"/>
      </w:rPr>
    </w:lvl>
  </w:abstractNum>
  <w:abstractNum w:abstractNumId="11" w15:restartNumberingAfterBreak="0">
    <w:nsid w:val="5D716FFC"/>
    <w:multiLevelType w:val="hybridMultilevel"/>
    <w:tmpl w:val="CDE45C98"/>
    <w:lvl w:ilvl="0" w:tplc="ACE8B558">
      <w:start w:val="1"/>
      <w:numFmt w:val="decimal"/>
      <w:lvlText w:val="%1."/>
      <w:lvlJc w:val="left"/>
      <w:pPr>
        <w:ind w:left="993" w:hanging="447"/>
      </w:pPr>
      <w:rPr>
        <w:rFonts w:ascii="Times New Roman" w:eastAsia="Times New Roman" w:hAnsi="Times New Roman" w:cs="Times New Roman" w:hint="default"/>
        <w:b w:val="0"/>
        <w:bCs w:val="0"/>
        <w:i w:val="0"/>
        <w:iCs w:val="0"/>
        <w:spacing w:val="0"/>
        <w:w w:val="100"/>
        <w:sz w:val="24"/>
        <w:szCs w:val="24"/>
        <w:lang w:val="kk-KZ" w:eastAsia="en-US" w:bidi="ar-SA"/>
      </w:rPr>
    </w:lvl>
    <w:lvl w:ilvl="1" w:tplc="85E2D330">
      <w:numFmt w:val="bullet"/>
      <w:lvlText w:val="•"/>
      <w:lvlJc w:val="left"/>
      <w:pPr>
        <w:ind w:left="1934" w:hanging="447"/>
      </w:pPr>
      <w:rPr>
        <w:rFonts w:hint="default"/>
        <w:lang w:val="kk-KZ" w:eastAsia="en-US" w:bidi="ar-SA"/>
      </w:rPr>
    </w:lvl>
    <w:lvl w:ilvl="2" w:tplc="4E8E28E4">
      <w:numFmt w:val="bullet"/>
      <w:lvlText w:val="•"/>
      <w:lvlJc w:val="left"/>
      <w:pPr>
        <w:ind w:left="2868" w:hanging="447"/>
      </w:pPr>
      <w:rPr>
        <w:rFonts w:hint="default"/>
        <w:lang w:val="kk-KZ" w:eastAsia="en-US" w:bidi="ar-SA"/>
      </w:rPr>
    </w:lvl>
    <w:lvl w:ilvl="3" w:tplc="36D604F2">
      <w:numFmt w:val="bullet"/>
      <w:lvlText w:val="•"/>
      <w:lvlJc w:val="left"/>
      <w:pPr>
        <w:ind w:left="3802" w:hanging="447"/>
      </w:pPr>
      <w:rPr>
        <w:rFonts w:hint="default"/>
        <w:lang w:val="kk-KZ" w:eastAsia="en-US" w:bidi="ar-SA"/>
      </w:rPr>
    </w:lvl>
    <w:lvl w:ilvl="4" w:tplc="FA82DB1E">
      <w:numFmt w:val="bullet"/>
      <w:lvlText w:val="•"/>
      <w:lvlJc w:val="left"/>
      <w:pPr>
        <w:ind w:left="4736" w:hanging="447"/>
      </w:pPr>
      <w:rPr>
        <w:rFonts w:hint="default"/>
        <w:lang w:val="kk-KZ" w:eastAsia="en-US" w:bidi="ar-SA"/>
      </w:rPr>
    </w:lvl>
    <w:lvl w:ilvl="5" w:tplc="AF20E402">
      <w:numFmt w:val="bullet"/>
      <w:lvlText w:val="•"/>
      <w:lvlJc w:val="left"/>
      <w:pPr>
        <w:ind w:left="5670" w:hanging="447"/>
      </w:pPr>
      <w:rPr>
        <w:rFonts w:hint="default"/>
        <w:lang w:val="kk-KZ" w:eastAsia="en-US" w:bidi="ar-SA"/>
      </w:rPr>
    </w:lvl>
    <w:lvl w:ilvl="6" w:tplc="A2261000">
      <w:numFmt w:val="bullet"/>
      <w:lvlText w:val="•"/>
      <w:lvlJc w:val="left"/>
      <w:pPr>
        <w:ind w:left="6604" w:hanging="447"/>
      </w:pPr>
      <w:rPr>
        <w:rFonts w:hint="default"/>
        <w:lang w:val="kk-KZ" w:eastAsia="en-US" w:bidi="ar-SA"/>
      </w:rPr>
    </w:lvl>
    <w:lvl w:ilvl="7" w:tplc="38CC40AE">
      <w:numFmt w:val="bullet"/>
      <w:lvlText w:val="•"/>
      <w:lvlJc w:val="left"/>
      <w:pPr>
        <w:ind w:left="7538" w:hanging="447"/>
      </w:pPr>
      <w:rPr>
        <w:rFonts w:hint="default"/>
        <w:lang w:val="kk-KZ" w:eastAsia="en-US" w:bidi="ar-SA"/>
      </w:rPr>
    </w:lvl>
    <w:lvl w:ilvl="8" w:tplc="B17EC2A6">
      <w:numFmt w:val="bullet"/>
      <w:lvlText w:val="•"/>
      <w:lvlJc w:val="left"/>
      <w:pPr>
        <w:ind w:left="8472" w:hanging="447"/>
      </w:pPr>
      <w:rPr>
        <w:rFonts w:hint="default"/>
        <w:lang w:val="kk-KZ" w:eastAsia="en-US" w:bidi="ar-SA"/>
      </w:rPr>
    </w:lvl>
  </w:abstractNum>
  <w:abstractNum w:abstractNumId="12" w15:restartNumberingAfterBreak="0">
    <w:nsid w:val="60153F12"/>
    <w:multiLevelType w:val="multilevel"/>
    <w:tmpl w:val="E56AA102"/>
    <w:lvl w:ilvl="0">
      <w:start w:val="19"/>
      <w:numFmt w:val="upperLetter"/>
      <w:lvlText w:val="%1"/>
      <w:lvlJc w:val="left"/>
      <w:pPr>
        <w:ind w:left="757" w:hanging="375"/>
      </w:pPr>
      <w:rPr>
        <w:rFonts w:hint="default"/>
        <w:lang w:val="kk-KZ" w:eastAsia="en-US" w:bidi="ar-SA"/>
      </w:rPr>
    </w:lvl>
    <w:lvl w:ilvl="1">
      <w:start w:val="1"/>
      <w:numFmt w:val="decimal"/>
      <w:lvlText w:val="%1.%2"/>
      <w:lvlJc w:val="left"/>
      <w:pPr>
        <w:ind w:left="757" w:hanging="375"/>
      </w:pPr>
      <w:rPr>
        <w:rFonts w:ascii="Times New Roman" w:eastAsia="Times New Roman" w:hAnsi="Times New Roman" w:cs="Times New Roman" w:hint="default"/>
        <w:b w:val="0"/>
        <w:bCs w:val="0"/>
        <w:i w:val="0"/>
        <w:iCs w:val="0"/>
        <w:spacing w:val="0"/>
        <w:w w:val="100"/>
        <w:sz w:val="24"/>
        <w:szCs w:val="24"/>
        <w:lang w:val="kk-KZ" w:eastAsia="en-US" w:bidi="ar-SA"/>
      </w:rPr>
    </w:lvl>
    <w:lvl w:ilvl="2">
      <w:numFmt w:val="bullet"/>
      <w:lvlText w:val="•"/>
      <w:lvlJc w:val="left"/>
      <w:pPr>
        <w:ind w:left="2364" w:hanging="375"/>
      </w:pPr>
      <w:rPr>
        <w:rFonts w:hint="default"/>
        <w:lang w:val="kk-KZ" w:eastAsia="en-US" w:bidi="ar-SA"/>
      </w:rPr>
    </w:lvl>
    <w:lvl w:ilvl="3">
      <w:numFmt w:val="bullet"/>
      <w:lvlText w:val="•"/>
      <w:lvlJc w:val="left"/>
      <w:pPr>
        <w:ind w:left="3166" w:hanging="375"/>
      </w:pPr>
      <w:rPr>
        <w:rFonts w:hint="default"/>
        <w:lang w:val="kk-KZ" w:eastAsia="en-US" w:bidi="ar-SA"/>
      </w:rPr>
    </w:lvl>
    <w:lvl w:ilvl="4">
      <w:numFmt w:val="bullet"/>
      <w:lvlText w:val="•"/>
      <w:lvlJc w:val="left"/>
      <w:pPr>
        <w:ind w:left="3968" w:hanging="375"/>
      </w:pPr>
      <w:rPr>
        <w:rFonts w:hint="default"/>
        <w:lang w:val="kk-KZ" w:eastAsia="en-US" w:bidi="ar-SA"/>
      </w:rPr>
    </w:lvl>
    <w:lvl w:ilvl="5">
      <w:numFmt w:val="bullet"/>
      <w:lvlText w:val="•"/>
      <w:lvlJc w:val="left"/>
      <w:pPr>
        <w:ind w:left="4771" w:hanging="375"/>
      </w:pPr>
      <w:rPr>
        <w:rFonts w:hint="default"/>
        <w:lang w:val="kk-KZ" w:eastAsia="en-US" w:bidi="ar-SA"/>
      </w:rPr>
    </w:lvl>
    <w:lvl w:ilvl="6">
      <w:numFmt w:val="bullet"/>
      <w:lvlText w:val="•"/>
      <w:lvlJc w:val="left"/>
      <w:pPr>
        <w:ind w:left="5573" w:hanging="375"/>
      </w:pPr>
      <w:rPr>
        <w:rFonts w:hint="default"/>
        <w:lang w:val="kk-KZ" w:eastAsia="en-US" w:bidi="ar-SA"/>
      </w:rPr>
    </w:lvl>
    <w:lvl w:ilvl="7">
      <w:numFmt w:val="bullet"/>
      <w:lvlText w:val="•"/>
      <w:lvlJc w:val="left"/>
      <w:pPr>
        <w:ind w:left="6375" w:hanging="375"/>
      </w:pPr>
      <w:rPr>
        <w:rFonts w:hint="default"/>
        <w:lang w:val="kk-KZ" w:eastAsia="en-US" w:bidi="ar-SA"/>
      </w:rPr>
    </w:lvl>
    <w:lvl w:ilvl="8">
      <w:numFmt w:val="bullet"/>
      <w:lvlText w:val="•"/>
      <w:lvlJc w:val="left"/>
      <w:pPr>
        <w:ind w:left="7177" w:hanging="375"/>
      </w:pPr>
      <w:rPr>
        <w:rFonts w:hint="default"/>
        <w:lang w:val="kk-KZ" w:eastAsia="en-US" w:bidi="ar-SA"/>
      </w:rPr>
    </w:lvl>
  </w:abstractNum>
  <w:abstractNum w:abstractNumId="13" w15:restartNumberingAfterBreak="0">
    <w:nsid w:val="71CC651B"/>
    <w:multiLevelType w:val="hybridMultilevel"/>
    <w:tmpl w:val="1BB2F252"/>
    <w:lvl w:ilvl="0" w:tplc="FDE4D0E2">
      <w:start w:val="1"/>
      <w:numFmt w:val="decimal"/>
      <w:lvlText w:val="%1."/>
      <w:lvlJc w:val="left"/>
      <w:pPr>
        <w:ind w:left="993" w:hanging="447"/>
      </w:pPr>
      <w:rPr>
        <w:rFonts w:ascii="Times New Roman" w:eastAsia="Times New Roman" w:hAnsi="Times New Roman" w:cs="Times New Roman" w:hint="default"/>
        <w:b w:val="0"/>
        <w:bCs w:val="0"/>
        <w:i w:val="0"/>
        <w:iCs w:val="0"/>
        <w:spacing w:val="0"/>
        <w:w w:val="100"/>
        <w:sz w:val="24"/>
        <w:szCs w:val="24"/>
        <w:lang w:val="kk-KZ" w:eastAsia="en-US" w:bidi="ar-SA"/>
      </w:rPr>
    </w:lvl>
    <w:lvl w:ilvl="1" w:tplc="E342F8C2">
      <w:numFmt w:val="bullet"/>
      <w:lvlText w:val="•"/>
      <w:lvlJc w:val="left"/>
      <w:pPr>
        <w:ind w:left="1934" w:hanging="447"/>
      </w:pPr>
      <w:rPr>
        <w:rFonts w:hint="default"/>
        <w:lang w:val="kk-KZ" w:eastAsia="en-US" w:bidi="ar-SA"/>
      </w:rPr>
    </w:lvl>
    <w:lvl w:ilvl="2" w:tplc="C22ED6B4">
      <w:numFmt w:val="bullet"/>
      <w:lvlText w:val="•"/>
      <w:lvlJc w:val="left"/>
      <w:pPr>
        <w:ind w:left="2868" w:hanging="447"/>
      </w:pPr>
      <w:rPr>
        <w:rFonts w:hint="default"/>
        <w:lang w:val="kk-KZ" w:eastAsia="en-US" w:bidi="ar-SA"/>
      </w:rPr>
    </w:lvl>
    <w:lvl w:ilvl="3" w:tplc="4F06125A">
      <w:numFmt w:val="bullet"/>
      <w:lvlText w:val="•"/>
      <w:lvlJc w:val="left"/>
      <w:pPr>
        <w:ind w:left="3802" w:hanging="447"/>
      </w:pPr>
      <w:rPr>
        <w:rFonts w:hint="default"/>
        <w:lang w:val="kk-KZ" w:eastAsia="en-US" w:bidi="ar-SA"/>
      </w:rPr>
    </w:lvl>
    <w:lvl w:ilvl="4" w:tplc="82268BFE">
      <w:numFmt w:val="bullet"/>
      <w:lvlText w:val="•"/>
      <w:lvlJc w:val="left"/>
      <w:pPr>
        <w:ind w:left="4736" w:hanging="447"/>
      </w:pPr>
      <w:rPr>
        <w:rFonts w:hint="default"/>
        <w:lang w:val="kk-KZ" w:eastAsia="en-US" w:bidi="ar-SA"/>
      </w:rPr>
    </w:lvl>
    <w:lvl w:ilvl="5" w:tplc="20BC5070">
      <w:numFmt w:val="bullet"/>
      <w:lvlText w:val="•"/>
      <w:lvlJc w:val="left"/>
      <w:pPr>
        <w:ind w:left="5670" w:hanging="447"/>
      </w:pPr>
      <w:rPr>
        <w:rFonts w:hint="default"/>
        <w:lang w:val="kk-KZ" w:eastAsia="en-US" w:bidi="ar-SA"/>
      </w:rPr>
    </w:lvl>
    <w:lvl w:ilvl="6" w:tplc="30C8BBFA">
      <w:numFmt w:val="bullet"/>
      <w:lvlText w:val="•"/>
      <w:lvlJc w:val="left"/>
      <w:pPr>
        <w:ind w:left="6604" w:hanging="447"/>
      </w:pPr>
      <w:rPr>
        <w:rFonts w:hint="default"/>
        <w:lang w:val="kk-KZ" w:eastAsia="en-US" w:bidi="ar-SA"/>
      </w:rPr>
    </w:lvl>
    <w:lvl w:ilvl="7" w:tplc="FDB82070">
      <w:numFmt w:val="bullet"/>
      <w:lvlText w:val="•"/>
      <w:lvlJc w:val="left"/>
      <w:pPr>
        <w:ind w:left="7538" w:hanging="447"/>
      </w:pPr>
      <w:rPr>
        <w:rFonts w:hint="default"/>
        <w:lang w:val="kk-KZ" w:eastAsia="en-US" w:bidi="ar-SA"/>
      </w:rPr>
    </w:lvl>
    <w:lvl w:ilvl="8" w:tplc="EAF420D0">
      <w:numFmt w:val="bullet"/>
      <w:lvlText w:val="•"/>
      <w:lvlJc w:val="left"/>
      <w:pPr>
        <w:ind w:left="8472" w:hanging="447"/>
      </w:pPr>
      <w:rPr>
        <w:rFonts w:hint="default"/>
        <w:lang w:val="kk-KZ" w:eastAsia="en-US" w:bidi="ar-SA"/>
      </w:rPr>
    </w:lvl>
  </w:abstractNum>
  <w:abstractNum w:abstractNumId="14" w15:restartNumberingAfterBreak="0">
    <w:nsid w:val="73E02A26"/>
    <w:multiLevelType w:val="hybridMultilevel"/>
    <w:tmpl w:val="600E4E0C"/>
    <w:lvl w:ilvl="0" w:tplc="A54CCDC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13"/>
  </w:num>
  <w:num w:numId="5">
    <w:abstractNumId w:val="2"/>
  </w:num>
  <w:num w:numId="6">
    <w:abstractNumId w:val="0"/>
  </w:num>
  <w:num w:numId="7">
    <w:abstractNumId w:val="5"/>
  </w:num>
  <w:num w:numId="8">
    <w:abstractNumId w:val="8"/>
  </w:num>
  <w:num w:numId="9">
    <w:abstractNumId w:val="10"/>
  </w:num>
  <w:num w:numId="10">
    <w:abstractNumId w:val="12"/>
  </w:num>
  <w:num w:numId="11">
    <w:abstractNumId w:val="7"/>
  </w:num>
  <w:num w:numId="12">
    <w:abstractNumId w:val="6"/>
  </w:num>
  <w:num w:numId="13">
    <w:abstractNumId w:val="9"/>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
  <w:rsids>
    <w:rsidRoot w:val="00D35745"/>
    <w:rsid w:val="000268B2"/>
    <w:rsid w:val="00033E06"/>
    <w:rsid w:val="000C7161"/>
    <w:rsid w:val="000D4A3D"/>
    <w:rsid w:val="000E610B"/>
    <w:rsid w:val="000E628B"/>
    <w:rsid w:val="00101515"/>
    <w:rsid w:val="001075D2"/>
    <w:rsid w:val="001443FE"/>
    <w:rsid w:val="00161E49"/>
    <w:rsid w:val="0016209A"/>
    <w:rsid w:val="0018767F"/>
    <w:rsid w:val="001B5CFD"/>
    <w:rsid w:val="001D17B4"/>
    <w:rsid w:val="00215C2F"/>
    <w:rsid w:val="00246AF3"/>
    <w:rsid w:val="00263251"/>
    <w:rsid w:val="002640A3"/>
    <w:rsid w:val="002A6691"/>
    <w:rsid w:val="002B6952"/>
    <w:rsid w:val="002E3205"/>
    <w:rsid w:val="002E5806"/>
    <w:rsid w:val="00313296"/>
    <w:rsid w:val="00325E7A"/>
    <w:rsid w:val="00336F92"/>
    <w:rsid w:val="003446EB"/>
    <w:rsid w:val="003479E9"/>
    <w:rsid w:val="003639F7"/>
    <w:rsid w:val="00374D36"/>
    <w:rsid w:val="0039382C"/>
    <w:rsid w:val="003B31E3"/>
    <w:rsid w:val="00400114"/>
    <w:rsid w:val="004123E1"/>
    <w:rsid w:val="0043618D"/>
    <w:rsid w:val="0047354F"/>
    <w:rsid w:val="004B4867"/>
    <w:rsid w:val="004E1754"/>
    <w:rsid w:val="00513CBF"/>
    <w:rsid w:val="00556161"/>
    <w:rsid w:val="0055799A"/>
    <w:rsid w:val="0059138A"/>
    <w:rsid w:val="00595A3D"/>
    <w:rsid w:val="005A325B"/>
    <w:rsid w:val="005E3389"/>
    <w:rsid w:val="006460D4"/>
    <w:rsid w:val="006654ED"/>
    <w:rsid w:val="00671D5E"/>
    <w:rsid w:val="006B2DCB"/>
    <w:rsid w:val="006F5828"/>
    <w:rsid w:val="0070556A"/>
    <w:rsid w:val="007102DE"/>
    <w:rsid w:val="00727D82"/>
    <w:rsid w:val="00741E6C"/>
    <w:rsid w:val="00742A43"/>
    <w:rsid w:val="007640FE"/>
    <w:rsid w:val="00792220"/>
    <w:rsid w:val="007B6571"/>
    <w:rsid w:val="007D39B8"/>
    <w:rsid w:val="008415A0"/>
    <w:rsid w:val="008526AD"/>
    <w:rsid w:val="00867C1A"/>
    <w:rsid w:val="008800F5"/>
    <w:rsid w:val="008B1A89"/>
    <w:rsid w:val="008B3D0C"/>
    <w:rsid w:val="008E1DA5"/>
    <w:rsid w:val="008E5557"/>
    <w:rsid w:val="008E7A32"/>
    <w:rsid w:val="008F28AB"/>
    <w:rsid w:val="00907F81"/>
    <w:rsid w:val="00935071"/>
    <w:rsid w:val="00945917"/>
    <w:rsid w:val="009546E2"/>
    <w:rsid w:val="009916CD"/>
    <w:rsid w:val="009C6BFA"/>
    <w:rsid w:val="009E56F0"/>
    <w:rsid w:val="00A55033"/>
    <w:rsid w:val="00A73CEC"/>
    <w:rsid w:val="00A857B5"/>
    <w:rsid w:val="00A9218C"/>
    <w:rsid w:val="00A936A6"/>
    <w:rsid w:val="00AF46EC"/>
    <w:rsid w:val="00B61C90"/>
    <w:rsid w:val="00B61E8C"/>
    <w:rsid w:val="00BA0CF1"/>
    <w:rsid w:val="00BA6764"/>
    <w:rsid w:val="00BB17A0"/>
    <w:rsid w:val="00BC0D10"/>
    <w:rsid w:val="00BE5C33"/>
    <w:rsid w:val="00BF2F3E"/>
    <w:rsid w:val="00C04E4E"/>
    <w:rsid w:val="00C12525"/>
    <w:rsid w:val="00C40484"/>
    <w:rsid w:val="00C8732E"/>
    <w:rsid w:val="00CA17BC"/>
    <w:rsid w:val="00CB5DEC"/>
    <w:rsid w:val="00D35745"/>
    <w:rsid w:val="00D60201"/>
    <w:rsid w:val="00D63131"/>
    <w:rsid w:val="00D709C6"/>
    <w:rsid w:val="00D905FD"/>
    <w:rsid w:val="00D9712C"/>
    <w:rsid w:val="00DA4B83"/>
    <w:rsid w:val="00DD28D5"/>
    <w:rsid w:val="00DE4F80"/>
    <w:rsid w:val="00E27AB6"/>
    <w:rsid w:val="00E56AE0"/>
    <w:rsid w:val="00E60538"/>
    <w:rsid w:val="00E6750E"/>
    <w:rsid w:val="00ED4F3A"/>
    <w:rsid w:val="00F11F4C"/>
    <w:rsid w:val="00F6128A"/>
    <w:rsid w:val="00F6678A"/>
    <w:rsid w:val="00F85CB2"/>
    <w:rsid w:val="00FA061F"/>
    <w:rsid w:val="00FC3F01"/>
    <w:rsid w:val="00FE2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99DC"/>
  <w15:docId w15:val="{E8DCF611-B718-4998-85F2-4CF4A79A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95A3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5A3D"/>
    <w:tblPr>
      <w:tblInd w:w="0" w:type="dxa"/>
      <w:tblCellMar>
        <w:top w:w="0" w:type="dxa"/>
        <w:left w:w="0" w:type="dxa"/>
        <w:bottom w:w="0" w:type="dxa"/>
        <w:right w:w="0" w:type="dxa"/>
      </w:tblCellMar>
    </w:tblPr>
  </w:style>
  <w:style w:type="paragraph" w:styleId="a3">
    <w:name w:val="Body Text"/>
    <w:basedOn w:val="a"/>
    <w:uiPriority w:val="1"/>
    <w:qFormat/>
    <w:rsid w:val="00595A3D"/>
    <w:pPr>
      <w:ind w:left="1134"/>
    </w:pPr>
    <w:rPr>
      <w:sz w:val="24"/>
      <w:szCs w:val="24"/>
    </w:rPr>
  </w:style>
  <w:style w:type="paragraph" w:styleId="a4">
    <w:name w:val="Title"/>
    <w:basedOn w:val="a"/>
    <w:uiPriority w:val="1"/>
    <w:qFormat/>
    <w:rsid w:val="00595A3D"/>
    <w:pPr>
      <w:spacing w:before="1"/>
      <w:ind w:left="282"/>
      <w:jc w:val="center"/>
    </w:pPr>
    <w:rPr>
      <w:b/>
      <w:bCs/>
      <w:sz w:val="60"/>
      <w:szCs w:val="60"/>
    </w:rPr>
  </w:style>
  <w:style w:type="paragraph" w:styleId="a5">
    <w:name w:val="List Paragraph"/>
    <w:basedOn w:val="a"/>
    <w:link w:val="a6"/>
    <w:uiPriority w:val="34"/>
    <w:qFormat/>
    <w:rsid w:val="00595A3D"/>
    <w:pPr>
      <w:ind w:left="1134" w:hanging="493"/>
    </w:pPr>
  </w:style>
  <w:style w:type="paragraph" w:customStyle="1" w:styleId="TableParagraph">
    <w:name w:val="Table Paragraph"/>
    <w:basedOn w:val="a"/>
    <w:uiPriority w:val="1"/>
    <w:qFormat/>
    <w:rsid w:val="00595A3D"/>
    <w:pPr>
      <w:spacing w:line="275" w:lineRule="exact"/>
    </w:pPr>
  </w:style>
  <w:style w:type="character" w:styleId="a7">
    <w:name w:val="Hyperlink"/>
    <w:uiPriority w:val="99"/>
    <w:unhideWhenUsed/>
    <w:rsid w:val="00C40484"/>
    <w:rPr>
      <w:color w:val="0563C1"/>
      <w:u w:val="single"/>
    </w:rPr>
  </w:style>
  <w:style w:type="paragraph" w:styleId="a8">
    <w:name w:val="header"/>
    <w:basedOn w:val="a"/>
    <w:link w:val="a9"/>
    <w:uiPriority w:val="99"/>
    <w:unhideWhenUsed/>
    <w:rsid w:val="009E56F0"/>
    <w:pPr>
      <w:tabs>
        <w:tab w:val="center" w:pos="4677"/>
        <w:tab w:val="right" w:pos="9355"/>
      </w:tabs>
    </w:pPr>
  </w:style>
  <w:style w:type="character" w:customStyle="1" w:styleId="a9">
    <w:name w:val="Верхний колонтитул Знак"/>
    <w:basedOn w:val="a0"/>
    <w:link w:val="a8"/>
    <w:uiPriority w:val="99"/>
    <w:rsid w:val="009E56F0"/>
    <w:rPr>
      <w:rFonts w:ascii="Times New Roman" w:eastAsia="Times New Roman" w:hAnsi="Times New Roman" w:cs="Times New Roman"/>
      <w:lang w:val="kk-KZ"/>
    </w:rPr>
  </w:style>
  <w:style w:type="paragraph" w:styleId="aa">
    <w:name w:val="footer"/>
    <w:basedOn w:val="a"/>
    <w:link w:val="ab"/>
    <w:uiPriority w:val="99"/>
    <w:unhideWhenUsed/>
    <w:rsid w:val="009E56F0"/>
    <w:pPr>
      <w:tabs>
        <w:tab w:val="center" w:pos="4677"/>
        <w:tab w:val="right" w:pos="9355"/>
      </w:tabs>
    </w:pPr>
  </w:style>
  <w:style w:type="character" w:customStyle="1" w:styleId="ab">
    <w:name w:val="Нижний колонтитул Знак"/>
    <w:basedOn w:val="a0"/>
    <w:link w:val="aa"/>
    <w:uiPriority w:val="99"/>
    <w:rsid w:val="009E56F0"/>
    <w:rPr>
      <w:rFonts w:ascii="Times New Roman" w:eastAsia="Times New Roman" w:hAnsi="Times New Roman" w:cs="Times New Roman"/>
      <w:lang w:val="kk-KZ"/>
    </w:rPr>
  </w:style>
  <w:style w:type="table" w:styleId="ac">
    <w:name w:val="Table Grid"/>
    <w:basedOn w:val="a1"/>
    <w:uiPriority w:val="39"/>
    <w:rsid w:val="009E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rsid w:val="00FE25C6"/>
    <w:rPr>
      <w:rFonts w:ascii="Times New Roman" w:eastAsia="Times New Roman" w:hAnsi="Times New Roman" w:cs="Times New Roman"/>
      <w:lang w:val="kk-KZ"/>
    </w:rPr>
  </w:style>
  <w:style w:type="character" w:customStyle="1" w:styleId="ad">
    <w:name w:val="Основной текст_"/>
    <w:link w:val="2"/>
    <w:uiPriority w:val="99"/>
    <w:locked/>
    <w:rsid w:val="00FE25C6"/>
    <w:rPr>
      <w:sz w:val="26"/>
      <w:szCs w:val="26"/>
      <w:shd w:val="clear" w:color="auto" w:fill="FFFFFF"/>
    </w:rPr>
  </w:style>
  <w:style w:type="paragraph" w:customStyle="1" w:styleId="2">
    <w:name w:val="Основной текст2"/>
    <w:basedOn w:val="a"/>
    <w:link w:val="ad"/>
    <w:uiPriority w:val="99"/>
    <w:rsid w:val="00FE25C6"/>
    <w:pPr>
      <w:shd w:val="clear" w:color="auto" w:fill="FFFFFF"/>
      <w:autoSpaceDE/>
      <w:autoSpaceDN/>
      <w:spacing w:before="360" w:line="317" w:lineRule="exact"/>
      <w:ind w:hanging="260"/>
      <w:jc w:val="center"/>
    </w:pPr>
    <w:rPr>
      <w:rFonts w:asciiTheme="minorHAnsi" w:eastAsiaTheme="minorHAnsi" w:hAnsiTheme="minorHAnsi" w:cstheme="minorBidi"/>
      <w:sz w:val="26"/>
      <w:szCs w:val="26"/>
      <w:shd w:val="clear" w:color="auto" w:fill="FFFFFF"/>
      <w:lang w:val="en-US"/>
    </w:rPr>
  </w:style>
  <w:style w:type="paragraph" w:styleId="3">
    <w:name w:val="Body Text 3"/>
    <w:basedOn w:val="a"/>
    <w:link w:val="30"/>
    <w:rsid w:val="0043618D"/>
    <w:pPr>
      <w:widowControl/>
      <w:autoSpaceDE/>
      <w:autoSpaceDN/>
      <w:spacing w:after="120"/>
    </w:pPr>
    <w:rPr>
      <w:sz w:val="16"/>
      <w:szCs w:val="16"/>
      <w:lang w:val="ru-RU" w:eastAsia="ru-RU"/>
    </w:rPr>
  </w:style>
  <w:style w:type="character" w:customStyle="1" w:styleId="30">
    <w:name w:val="Основной текст 3 Знак"/>
    <w:basedOn w:val="a0"/>
    <w:link w:val="3"/>
    <w:rsid w:val="0043618D"/>
    <w:rPr>
      <w:rFonts w:ascii="Times New Roman" w:eastAsia="Times New Roman" w:hAnsi="Times New Roman" w:cs="Times New Roman"/>
      <w:sz w:val="16"/>
      <w:szCs w:val="16"/>
      <w:lang w:val="ru-RU" w:eastAsia="ru-RU"/>
    </w:rPr>
  </w:style>
  <w:style w:type="paragraph" w:customStyle="1" w:styleId="Default">
    <w:name w:val="Default"/>
    <w:rsid w:val="00B61C90"/>
    <w:pPr>
      <w:widowControl/>
      <w:adjustRightInd w:val="0"/>
    </w:pPr>
    <w:rPr>
      <w:rFonts w:ascii="Calibri" w:eastAsia="Calibri" w:hAnsi="Calibri" w:cs="Calibri"/>
      <w:color w:val="000000"/>
      <w:sz w:val="24"/>
      <w:szCs w:val="24"/>
      <w:lang w:val="ru-RU" w:eastAsia="ru-RU"/>
    </w:rPr>
  </w:style>
  <w:style w:type="paragraph" w:customStyle="1" w:styleId="ae">
    <w:name w:val="Боковик"/>
    <w:basedOn w:val="a"/>
    <w:rsid w:val="00B61C90"/>
    <w:pPr>
      <w:autoSpaceDE/>
      <w:autoSpaceDN/>
    </w:pPr>
    <w:rPr>
      <w:color w:val="000000"/>
      <w:sz w:val="16"/>
      <w:szCs w:val="20"/>
      <w:lang w:val="ru-RU" w:eastAsia="ru-RU"/>
    </w:rPr>
  </w:style>
  <w:style w:type="paragraph" w:customStyle="1" w:styleId="VrezSnoska">
    <w:name w:val="VrezSnoska"/>
    <w:basedOn w:val="a"/>
    <w:uiPriority w:val="99"/>
    <w:rsid w:val="00B61C90"/>
    <w:pPr>
      <w:widowControl/>
      <w:autoSpaceDE/>
      <w:autoSpaceDN/>
      <w:spacing w:before="80"/>
      <w:ind w:left="510"/>
      <w:jc w:val="both"/>
    </w:pPr>
    <w:rPr>
      <w:rFonts w:ascii="Arial" w:hAnsi="Arial" w:cs="Arial"/>
      <w:i/>
      <w:iCs/>
      <w:sz w:val="17"/>
      <w:szCs w:val="17"/>
      <w:lang w:val="ru-RU" w:eastAsia="ru-RU"/>
    </w:rPr>
  </w:style>
  <w:style w:type="paragraph" w:styleId="af">
    <w:name w:val="No Spacing"/>
    <w:uiPriority w:val="1"/>
    <w:qFormat/>
    <w:rsid w:val="00D905FD"/>
    <w:pPr>
      <w:widowControl/>
      <w:autoSpaceDE/>
      <w:autoSpaceDN/>
    </w:pPr>
    <w:rPr>
      <w:rFonts w:eastAsiaTheme="minorEastAsia"/>
      <w:lang w:val="ru-RU" w:eastAsia="ru-RU"/>
    </w:rPr>
  </w:style>
  <w:style w:type="paragraph" w:styleId="af0">
    <w:name w:val="Balloon Text"/>
    <w:basedOn w:val="a"/>
    <w:link w:val="af1"/>
    <w:uiPriority w:val="99"/>
    <w:semiHidden/>
    <w:unhideWhenUsed/>
    <w:rsid w:val="00A9218C"/>
    <w:rPr>
      <w:rFonts w:ascii="Tahoma" w:hAnsi="Tahoma" w:cs="Tahoma"/>
      <w:sz w:val="16"/>
      <w:szCs w:val="16"/>
    </w:rPr>
  </w:style>
  <w:style w:type="character" w:customStyle="1" w:styleId="af1">
    <w:name w:val="Текст выноски Знак"/>
    <w:basedOn w:val="a0"/>
    <w:link w:val="af0"/>
    <w:uiPriority w:val="99"/>
    <w:semiHidden/>
    <w:rsid w:val="00A9218C"/>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80094">
      <w:bodyDiv w:val="1"/>
      <w:marLeft w:val="0"/>
      <w:marRight w:val="0"/>
      <w:marTop w:val="0"/>
      <w:marBottom w:val="0"/>
      <w:divBdr>
        <w:top w:val="none" w:sz="0" w:space="0" w:color="auto"/>
        <w:left w:val="none" w:sz="0" w:space="0" w:color="auto"/>
        <w:bottom w:val="none" w:sz="0" w:space="0" w:color="auto"/>
        <w:right w:val="none" w:sz="0" w:space="0" w:color="auto"/>
      </w:divBdr>
      <w:divsChild>
        <w:div w:id="450514706">
          <w:marLeft w:val="0"/>
          <w:marRight w:val="0"/>
          <w:marTop w:val="0"/>
          <w:marBottom w:val="0"/>
          <w:divBdr>
            <w:top w:val="none" w:sz="0" w:space="0" w:color="auto"/>
            <w:left w:val="none" w:sz="0" w:space="0" w:color="auto"/>
            <w:bottom w:val="none" w:sz="0" w:space="0" w:color="auto"/>
            <w:right w:val="none" w:sz="0" w:space="0" w:color="auto"/>
          </w:divBdr>
        </w:div>
      </w:divsChild>
    </w:div>
    <w:div w:id="1381400342">
      <w:bodyDiv w:val="1"/>
      <w:marLeft w:val="0"/>
      <w:marRight w:val="0"/>
      <w:marTop w:val="0"/>
      <w:marBottom w:val="0"/>
      <w:divBdr>
        <w:top w:val="none" w:sz="0" w:space="0" w:color="auto"/>
        <w:left w:val="none" w:sz="0" w:space="0" w:color="auto"/>
        <w:bottom w:val="none" w:sz="0" w:space="0" w:color="auto"/>
        <w:right w:val="none" w:sz="0" w:space="0" w:color="auto"/>
      </w:divBdr>
      <w:divsChild>
        <w:div w:id="2103530511">
          <w:marLeft w:val="0"/>
          <w:marRight w:val="0"/>
          <w:marTop w:val="0"/>
          <w:marBottom w:val="0"/>
          <w:divBdr>
            <w:top w:val="none" w:sz="0" w:space="0" w:color="auto"/>
            <w:left w:val="none" w:sz="0" w:space="0" w:color="auto"/>
            <w:bottom w:val="none" w:sz="0" w:space="0" w:color="auto"/>
            <w:right w:val="none" w:sz="0" w:space="0" w:color="auto"/>
          </w:divBdr>
        </w:div>
      </w:divsChild>
    </w:div>
    <w:div w:id="1939606062">
      <w:bodyDiv w:val="1"/>
      <w:marLeft w:val="0"/>
      <w:marRight w:val="0"/>
      <w:marTop w:val="0"/>
      <w:marBottom w:val="0"/>
      <w:divBdr>
        <w:top w:val="none" w:sz="0" w:space="0" w:color="auto"/>
        <w:left w:val="none" w:sz="0" w:space="0" w:color="auto"/>
        <w:bottom w:val="none" w:sz="0" w:space="0" w:color="auto"/>
        <w:right w:val="none" w:sz="0" w:space="0" w:color="auto"/>
      </w:divBdr>
      <w:divsChild>
        <w:div w:id="39405729">
          <w:marLeft w:val="0"/>
          <w:marRight w:val="0"/>
          <w:marTop w:val="0"/>
          <w:marBottom w:val="0"/>
          <w:divBdr>
            <w:top w:val="none" w:sz="0" w:space="0" w:color="auto"/>
            <w:left w:val="none" w:sz="0" w:space="0" w:color="auto"/>
            <w:bottom w:val="none" w:sz="0" w:space="0" w:color="auto"/>
            <w:right w:val="none" w:sz="0" w:space="0" w:color="auto"/>
          </w:divBdr>
        </w:div>
      </w:divsChild>
    </w:div>
    <w:div w:id="1963413329">
      <w:bodyDiv w:val="1"/>
      <w:marLeft w:val="0"/>
      <w:marRight w:val="0"/>
      <w:marTop w:val="0"/>
      <w:marBottom w:val="0"/>
      <w:divBdr>
        <w:top w:val="none" w:sz="0" w:space="0" w:color="auto"/>
        <w:left w:val="none" w:sz="0" w:space="0" w:color="auto"/>
        <w:bottom w:val="none" w:sz="0" w:space="0" w:color="auto"/>
        <w:right w:val="none" w:sz="0" w:space="0" w:color="auto"/>
      </w:divBdr>
      <w:divsChild>
        <w:div w:id="161504846">
          <w:marLeft w:val="0"/>
          <w:marRight w:val="0"/>
          <w:marTop w:val="0"/>
          <w:marBottom w:val="0"/>
          <w:divBdr>
            <w:top w:val="none" w:sz="0" w:space="0" w:color="auto"/>
            <w:left w:val="none" w:sz="0" w:space="0" w:color="auto"/>
            <w:bottom w:val="none" w:sz="0" w:space="0" w:color="auto"/>
            <w:right w:val="none" w:sz="0" w:space="0" w:color="auto"/>
          </w:divBdr>
        </w:div>
      </w:divsChild>
    </w:div>
    <w:div w:id="2040816138">
      <w:bodyDiv w:val="1"/>
      <w:marLeft w:val="0"/>
      <w:marRight w:val="0"/>
      <w:marTop w:val="0"/>
      <w:marBottom w:val="0"/>
      <w:divBdr>
        <w:top w:val="none" w:sz="0" w:space="0" w:color="auto"/>
        <w:left w:val="none" w:sz="0" w:space="0" w:color="auto"/>
        <w:bottom w:val="none" w:sz="0" w:space="0" w:color="auto"/>
        <w:right w:val="none" w:sz="0" w:space="0" w:color="auto"/>
      </w:divBdr>
      <w:divsChild>
        <w:div w:id="5961825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kabylbekova@aspire.gov.k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www.stat.gov.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15</Pages>
  <Words>3900</Words>
  <Characters>22232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Асем Кабылбекова</cp:lastModifiedBy>
  <cp:revision>83</cp:revision>
  <dcterms:created xsi:type="dcterms:W3CDTF">2025-10-07T05:28:00Z</dcterms:created>
  <dcterms:modified xsi:type="dcterms:W3CDTF">2025-10-20T11:29:00Z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Microsoft® Word 2019</vt:lpwstr>
  </property>
  <property fmtid="{D5CDD505-2E9C-101B-9397-08002B2CF9AE}" pid="4" name="LastSaved">
    <vt:filetime>2025-10-07T00:00:00Z</vt:filetime>
  </property>
  <property fmtid="{D5CDD505-2E9C-101B-9397-08002B2CF9AE}" pid="5" name="Producer">
    <vt:lpwstr>Microsoft® Word 2019</vt:lpwstr>
  </property>
</Properties>
</file>